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02699B59" w14:textId="77777777" w:rsidTr="006316A1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F57CE" w14:paraId="02699B57" w14:textId="6D6827F8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36.75pt">
                  <v:imagedata r:id="rId4" o:title="Logo THYF" croptop="5730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CF0617" w14:paraId="02699B58" w14:textId="77777777">
            <w:pPr>
              <w:spacing w:before="180" w:after="120"/>
            </w:pPr>
            <w:r w:rsidRPr="00CF0617">
              <w:rPr>
                <w:sz w:val="16"/>
              </w:rPr>
              <w:t xml:space="preserve">Dok.id.: </w:t>
            </w: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EK_RefNr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1.3.6</w:t>
            </w:r>
            <w:r w:rsidRPr="00CF0617">
              <w:rPr>
                <w:szCs w:val="18"/>
              </w:rPr>
              <w:fldChar w:fldCharType="end"/>
            </w:r>
          </w:p>
        </w:tc>
      </w:tr>
      <w:tr w14:paraId="02699B5C" w14:textId="77777777" w:rsidTr="006316A1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14:paraId="02699B5A" w14:textId="77777777">
            <w:pPr>
              <w:spacing w:before="80" w:after="80"/>
              <w:rPr>
                <w:b/>
              </w:rPr>
            </w:pPr>
            <w:r w:rsidRPr="00CF0617">
              <w:rPr>
                <w:b/>
              </w:rPr>
              <w:fldChar w:fldCharType="begin" w:fldLock="1"/>
            </w:r>
            <w:r w:rsidRPr="00CF0617">
              <w:rPr>
                <w:b/>
                <w:color w:val="000080"/>
              </w:rPr>
              <w:instrText xml:space="preserve"> DOCPROPERTY EK_DokTittel </w:instrText>
            </w:r>
            <w:r w:rsidRPr="00CF0617">
              <w:rPr>
                <w:b/>
              </w:rPr>
              <w:fldChar w:fldCharType="separate"/>
            </w:r>
            <w:r w:rsidRPr="00CF0617">
              <w:rPr>
                <w:b/>
                <w:color w:val="000080"/>
              </w:rPr>
              <w:t>TH-P13 Prosedyre for håndtering avvik (IWT-utdanning)</w:t>
            </w:r>
            <w:r w:rsidRPr="00CF0617"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5E5FD276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  <w:p w:rsidR="006B15DB" w14:paraId="02699B5B" w14:textId="420F631C">
            <w:pPr>
              <w:spacing w:before="80" w:after="80"/>
            </w:pPr>
            <w:r>
              <w:t>IWT-utdanning</w:t>
            </w:r>
          </w:p>
        </w:tc>
      </w:tr>
      <w:tr w14:paraId="02699B67" w14:textId="77777777" w:rsidTr="006316A1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02699B5D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:rsidRPr="00CF0617" w14:paraId="02699B5E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EK_Utgave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2.00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5F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:rsidRPr="00CF0617" w14:paraId="02699B60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EK_SkrevetAv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Anne Lise Kjelstad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1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:rsidRPr="00CF0617" w14:paraId="02699B62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EK_GjelderFra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18.04.2024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3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:rsidRPr="00CF0617" w14:paraId="02699B64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EK_Signatur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Svein Ove Dyrdal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02699B65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:rsidRPr="00CF0617" w14:paraId="02699B66" w14:textId="06D85798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 xml:space="preserve">PAGE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  <w:r w:rsidRPr="00CF0617">
              <w:rPr>
                <w:szCs w:val="18"/>
              </w:rPr>
              <w:t xml:space="preserve"> av </w:t>
            </w: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>NUMPAGES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</w:p>
        </w:tc>
      </w:tr>
    </w:tbl>
    <w:p w:rsidR="006B15DB" w:rsidRPr="006B15DB" w:rsidP="006B15DB" w14:paraId="2928FC42" w14:textId="77777777">
      <w:pPr>
        <w:spacing w:before="360" w:after="120"/>
        <w:rPr>
          <w:szCs w:val="18"/>
        </w:rPr>
      </w:pPr>
      <w:r w:rsidRPr="006B15DB">
        <w:rPr>
          <w:b/>
          <w:bCs/>
          <w:szCs w:val="18"/>
        </w:rPr>
        <w:t>1. Formål</w:t>
      </w:r>
      <w:r w:rsidRPr="006B15DB">
        <w:rPr>
          <w:szCs w:val="18"/>
        </w:rPr>
        <w:t> </w:t>
      </w:r>
    </w:p>
    <w:p w:rsidR="006B15DB" w:rsidRPr="006B15DB" w:rsidP="006B15DB" w14:paraId="24623211" w14:textId="77777777">
      <w:pPr>
        <w:spacing w:after="120"/>
        <w:rPr>
          <w:szCs w:val="18"/>
        </w:rPr>
      </w:pPr>
      <w:r w:rsidRPr="006B15DB">
        <w:rPr>
          <w:szCs w:val="18"/>
        </w:rPr>
        <w:t xml:space="preserve">Prosedyren skal sikre at observasjoner, avvik, </w:t>
      </w:r>
      <w:r w:rsidRPr="006B15DB">
        <w:rPr>
          <w:szCs w:val="18"/>
        </w:rPr>
        <w:t>reklamasjoner, og korrigerende tiltak blir håndtert på en tilfredsstillende måte.   </w:t>
      </w:r>
    </w:p>
    <w:p w:rsidR="006B15DB" w:rsidRPr="006B15DB" w:rsidP="006B15DB" w14:paraId="66277198" w14:textId="77777777">
      <w:pPr>
        <w:spacing w:after="120"/>
        <w:rPr>
          <w:szCs w:val="18"/>
        </w:rPr>
      </w:pPr>
      <w:r w:rsidRPr="006B15DB">
        <w:rPr>
          <w:szCs w:val="18"/>
        </w:rPr>
        <w:t> </w:t>
      </w:r>
    </w:p>
    <w:p w:rsidR="006B15DB" w:rsidRPr="006B15DB" w:rsidP="006B15DB" w14:paraId="123DAFA2" w14:textId="77777777">
      <w:pPr>
        <w:spacing w:after="120"/>
        <w:rPr>
          <w:szCs w:val="18"/>
        </w:rPr>
      </w:pPr>
      <w:r w:rsidRPr="006B15DB">
        <w:rPr>
          <w:b/>
          <w:bCs/>
          <w:szCs w:val="18"/>
        </w:rPr>
        <w:t>2. Omfang</w:t>
      </w:r>
      <w:r w:rsidRPr="006B15DB">
        <w:rPr>
          <w:szCs w:val="18"/>
        </w:rPr>
        <w:t> </w:t>
      </w:r>
    </w:p>
    <w:p w:rsidR="006B15DB" w:rsidRPr="006B15DB" w:rsidP="006B15DB" w14:paraId="65BAF95A" w14:textId="6BE21EF5">
      <w:pPr>
        <w:spacing w:after="120"/>
        <w:rPr>
          <w:szCs w:val="18"/>
        </w:rPr>
      </w:pPr>
      <w:r w:rsidRPr="006B15DB">
        <w:rPr>
          <w:szCs w:val="18"/>
        </w:rPr>
        <w:t>Prosedyren omfatter håndtering av observasjoner, avvik, reklamasjoner, og korrigerende tiltak i tilknytning til IWT-utdanningen ved Chr Thams.  </w:t>
      </w:r>
    </w:p>
    <w:p w:rsidR="006B15DB" w:rsidRPr="006B15DB" w:rsidP="006B15DB" w14:paraId="50FCEE27" w14:textId="77777777">
      <w:pPr>
        <w:spacing w:after="120"/>
        <w:rPr>
          <w:szCs w:val="18"/>
        </w:rPr>
      </w:pPr>
      <w:r w:rsidRPr="006B15DB">
        <w:rPr>
          <w:szCs w:val="18"/>
        </w:rPr>
        <w:t> </w:t>
      </w:r>
    </w:p>
    <w:p w:rsidR="006B15DB" w:rsidRPr="006B15DB" w:rsidP="006B15DB" w14:paraId="19DE99EE" w14:textId="61F5837B">
      <w:pPr>
        <w:spacing w:after="120"/>
        <w:rPr>
          <w:szCs w:val="18"/>
        </w:rPr>
      </w:pPr>
      <w:r w:rsidRPr="006B15DB">
        <w:rPr>
          <w:b/>
          <w:bCs/>
          <w:szCs w:val="18"/>
        </w:rPr>
        <w:t>3. Ansvar og myndighet</w:t>
      </w:r>
      <w:r w:rsidRPr="006B15DB">
        <w:rPr>
          <w:szCs w:val="18"/>
        </w:rPr>
        <w:t> </w:t>
      </w:r>
    </w:p>
    <w:p w:rsidR="006B15DB" w:rsidRPr="006B15DB" w:rsidP="006B15DB" w14:paraId="787F4505" w14:textId="073AD4B8">
      <w:pPr>
        <w:spacing w:after="120"/>
        <w:rPr>
          <w:szCs w:val="18"/>
        </w:rPr>
      </w:pPr>
      <w:r w:rsidRPr="006B15DB">
        <w:rPr>
          <w:szCs w:val="18"/>
        </w:rPr>
        <w:t>Fagansvarlig ATB er ansvarlig for å avdekke og registrere avvik og reklamasjoner som går på faglige og ikke-faglige relasjoner iht. IIW-guidelines.  </w:t>
      </w:r>
    </w:p>
    <w:p w:rsidR="00687FDB" w:rsidP="00687FDB" w14:paraId="68F00A5B" w14:textId="77777777">
      <w:pPr>
        <w:spacing w:after="120"/>
        <w:rPr>
          <w:szCs w:val="18"/>
        </w:rPr>
      </w:pPr>
      <w:r>
        <w:rPr>
          <w:szCs w:val="18"/>
        </w:rPr>
        <w:t>Utdanningsleder ved utdanningsområde Teknologi</w:t>
      </w:r>
      <w:r w:rsidRPr="006B15DB" w:rsidR="00A62E6E">
        <w:rPr>
          <w:szCs w:val="18"/>
        </w:rPr>
        <w:t xml:space="preserve"> er ansvarlig for å lukke observasjoner, avvik og reklamasjoner</w:t>
      </w:r>
      <w:r>
        <w:rPr>
          <w:szCs w:val="18"/>
        </w:rPr>
        <w:t xml:space="preserve"> for sitt ansvarsområde</w:t>
      </w:r>
      <w:r w:rsidRPr="006B15DB" w:rsidR="00A62E6E">
        <w:rPr>
          <w:szCs w:val="18"/>
        </w:rPr>
        <w:t>. Når det er hensiktsmessig, skal det settes opp korrigerende tiltak for å sikre varig endring. </w:t>
      </w:r>
      <w:r>
        <w:rPr>
          <w:szCs w:val="18"/>
        </w:rPr>
        <w:t>Saksbehandlingen skal omfatte årsaksanalyse.</w:t>
      </w:r>
    </w:p>
    <w:p w:rsidR="006B15DB" w:rsidRPr="006B15DB" w:rsidP="00687FDB" w14:paraId="7A0A142E" w14:textId="5B4CD2C2">
      <w:pPr>
        <w:spacing w:after="120"/>
        <w:rPr>
          <w:szCs w:val="18"/>
        </w:rPr>
      </w:pPr>
      <w:r>
        <w:rPr>
          <w:szCs w:val="18"/>
        </w:rPr>
        <w:t>Kvalitetsrådgiver bistår ved behov.</w:t>
      </w:r>
    </w:p>
    <w:p w:rsidR="006B15DB" w:rsidRPr="006B15DB" w:rsidP="006B15DB" w14:paraId="108871DE" w14:textId="1A0A1962">
      <w:pPr>
        <w:spacing w:after="120"/>
        <w:rPr>
          <w:szCs w:val="18"/>
        </w:rPr>
      </w:pPr>
      <w:r w:rsidRPr="006B15DB">
        <w:rPr>
          <w:szCs w:val="18"/>
        </w:rPr>
        <w:t>F</w:t>
      </w:r>
      <w:r w:rsidRPr="006B15DB">
        <w:rPr>
          <w:szCs w:val="18"/>
        </w:rPr>
        <w:t>agansvarlig ATB er hovedansvarlig for at denne beskrivelsen blir oppdatert når endringer skjer. </w:t>
      </w:r>
    </w:p>
    <w:p w:rsidR="006B15DB" w:rsidRPr="006B15DB" w:rsidP="006B15DB" w14:paraId="5D8519CE" w14:textId="77777777">
      <w:pPr>
        <w:spacing w:after="120"/>
        <w:rPr>
          <w:szCs w:val="18"/>
        </w:rPr>
      </w:pPr>
      <w:r w:rsidRPr="006B15DB">
        <w:rPr>
          <w:szCs w:val="18"/>
        </w:rPr>
        <w:t> </w:t>
      </w:r>
    </w:p>
    <w:p w:rsidR="006B15DB" w:rsidRPr="006B15DB" w:rsidP="006B15DB" w14:paraId="4ED85CD2" w14:textId="11E0CB66">
      <w:pPr>
        <w:spacing w:after="120"/>
        <w:rPr>
          <w:szCs w:val="18"/>
        </w:rPr>
      </w:pPr>
      <w:r w:rsidRPr="006B15DB">
        <w:rPr>
          <w:b/>
          <w:bCs/>
          <w:szCs w:val="18"/>
        </w:rPr>
        <w:t>4. Beskrivelse</w:t>
      </w:r>
      <w:r w:rsidRPr="006B15DB">
        <w:rPr>
          <w:szCs w:val="18"/>
        </w:rPr>
        <w:t> </w:t>
      </w:r>
    </w:p>
    <w:p w:rsidR="006B15DB" w:rsidRPr="006B15DB" w:rsidP="006B15DB" w14:paraId="58658FAA" w14:textId="6F3A60DE">
      <w:pPr>
        <w:spacing w:after="120"/>
        <w:rPr>
          <w:szCs w:val="18"/>
        </w:rPr>
      </w:pPr>
      <w:r w:rsidRPr="006B15DB">
        <w:rPr>
          <w:szCs w:val="18"/>
        </w:rPr>
        <w:t xml:space="preserve">Alle avvik og reklamasjoner </w:t>
      </w:r>
      <w:r w:rsidRPr="006B15DB">
        <w:rPr>
          <w:szCs w:val="18"/>
        </w:rPr>
        <w:t xml:space="preserve">registreres og følges opp </w:t>
      </w:r>
      <w:r w:rsidR="00687FDB">
        <w:rPr>
          <w:szCs w:val="18"/>
        </w:rPr>
        <w:t>i meldesystemet for behandling av forbedringsforslag, avvik, observasjoner og andre hendelser/uønskede hendelser</w:t>
      </w:r>
      <w:r w:rsidRPr="006B15DB">
        <w:rPr>
          <w:szCs w:val="18"/>
        </w:rPr>
        <w:t>.  </w:t>
      </w:r>
    </w:p>
    <w:p w:rsidR="00687FDB" w:rsidP="006B15DB" w14:paraId="3FCC0EEE" w14:textId="77777777">
      <w:pPr>
        <w:spacing w:after="120"/>
        <w:rPr>
          <w:szCs w:val="18"/>
        </w:rPr>
      </w:pPr>
    </w:p>
    <w:p w:rsidR="00687FDB" w:rsidP="006B15DB" w14:paraId="3CE26191" w14:textId="22CFA9FD">
      <w:pPr>
        <w:spacing w:after="120"/>
        <w:rPr>
          <w:szCs w:val="18"/>
        </w:rPr>
      </w:pPr>
      <w:r>
        <w:rPr>
          <w:szCs w:val="18"/>
        </w:rPr>
        <w:t xml:space="preserve">Lenke til portal for melding av hendelser: </w:t>
      </w:r>
      <w:hyperlink r:id="rId5" w:history="1">
        <w:r w:rsidRPr="00687FDB">
          <w:rPr>
            <w:rStyle w:val="Hyperlink"/>
            <w:szCs w:val="18"/>
          </w:rPr>
          <w:t>Forbedringss</w:t>
        </w:r>
        <w:r w:rsidRPr="00687FDB">
          <w:rPr>
            <w:rStyle w:val="Hyperlink"/>
            <w:szCs w:val="18"/>
          </w:rPr>
          <w:t>y</w:t>
        </w:r>
        <w:r w:rsidRPr="00687FDB">
          <w:rPr>
            <w:rStyle w:val="Hyperlink"/>
            <w:szCs w:val="18"/>
          </w:rPr>
          <w:t>stem TQM</w:t>
        </w:r>
      </w:hyperlink>
    </w:p>
    <w:p w:rsidR="006B15DB" w:rsidP="006B15DB" w14:paraId="0C7AE0E6" w14:textId="64BEE0BF">
      <w:pPr>
        <w:spacing w:after="120"/>
        <w:rPr>
          <w:szCs w:val="18"/>
        </w:rPr>
      </w:pPr>
    </w:p>
    <w:p w:rsidR="00687FDB" w:rsidRPr="006B15DB" w:rsidP="006B15DB" w14:paraId="3C697875" w14:textId="4458B582">
      <w:pPr>
        <w:spacing w:after="120"/>
        <w:rPr>
          <w:szCs w:val="18"/>
        </w:rPr>
      </w:pPr>
      <w:r>
        <w:rPr>
          <w:szCs w:val="18"/>
        </w:rPr>
        <w:t>OBS! Du logger inn v</w:t>
      </w:r>
      <w:r>
        <w:rPr>
          <w:szCs w:val="18"/>
        </w:rPr>
        <w:t>ed å bruke Windows pålogging (Office 365)</w:t>
      </w:r>
      <w:r>
        <w:rPr>
          <w:szCs w:val="18"/>
        </w:rPr>
        <w:t>.</w:t>
      </w:r>
    </w:p>
    <w:p w:rsidR="00CE7405" w:rsidRPr="00CF0617" w:rsidP="00A62E6E" w14:paraId="2648007E" w14:textId="1A380D87">
      <w:pPr>
        <w:spacing w:after="120"/>
        <w:rPr>
          <w:szCs w:val="18"/>
        </w:rPr>
      </w:pPr>
      <w:r w:rsidRPr="006B15DB">
        <w:rPr>
          <w:szCs w:val="18"/>
        </w:rPr>
        <w:t> </w:t>
      </w:r>
    </w:p>
    <w:p w:rsidR="001C0FFA" w:rsidRPr="00CF0617" w:rsidP="00671862" w14:paraId="02699B6D" w14:textId="77777777">
      <w:pPr>
        <w:rPr>
          <w:b/>
          <w:bCs/>
          <w:color w:val="808080"/>
          <w:szCs w:val="18"/>
        </w:rPr>
      </w:pPr>
      <w:r w:rsidRPr="00CF0617">
        <w:rPr>
          <w:b/>
          <w:bCs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hyperlink r:id="rId6" w:history="1">
              <w:r>
                <w:rPr>
                  <w:b w:val="0"/>
                  <w:color w:val="0000FF"/>
                  <w:u w:val="single"/>
                </w:rPr>
                <w:t>1.3.2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Melde forbedringsforslag, avvik, observasjoner og andre uønskede hendelser.</w:t>
              </w:r>
            </w:hyperlink>
          </w:p>
        </w:tc>
      </w:tr>
    </w:tbl>
    <w:p w:rsidR="00671862" w:rsidP="00671862" w14:paraId="3F009015" w14:textId="77777777">
      <w:pPr>
        <w:rPr>
          <w:b/>
          <w:bCs/>
          <w:szCs w:val="18"/>
        </w:rPr>
      </w:pPr>
      <w:bookmarkEnd w:id="1"/>
    </w:p>
    <w:p w:rsidR="001C0FFA" w:rsidRPr="00CF0617" w:rsidP="00671862" w14:paraId="02699B72" w14:textId="3BEAEFDC">
      <w:pPr>
        <w:rPr>
          <w:b/>
          <w:bCs/>
          <w:szCs w:val="18"/>
        </w:rPr>
      </w:pPr>
      <w:r w:rsidRPr="00CF0617">
        <w:rPr>
          <w:b/>
          <w:bCs/>
          <w:szCs w:val="18"/>
        </w:rPr>
        <w:t xml:space="preserve">Eksterne </w:t>
      </w:r>
      <w:r w:rsidRPr="00CF0617">
        <w:rPr>
          <w:b/>
          <w:bCs/>
          <w:szCs w:val="18"/>
        </w:rPr>
        <w:t>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hyperlink r:id="rId7" w:history="1">
              <w:r>
                <w:rPr>
                  <w:b w:val="0"/>
                  <w:color w:val="0000FF"/>
                  <w:u w:val="single"/>
                </w:rPr>
                <w:t>.22 DNV-ST-0029 Maritime training providers (November 2023)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>.22.3 DNV-ST-0029-MTP, Section 3 Management</w:t>
              </w:r>
            </w:hyperlink>
          </w:p>
        </w:tc>
      </w:tr>
    </w:tbl>
    <w:p w:rsidR="001C0FFA" w:rsidRPr="00CF0617" w:rsidP="00671862" w14:paraId="02699B76" w14:textId="77777777">
      <w:pPr>
        <w:rPr>
          <w:szCs w:val="18"/>
        </w:rPr>
      </w:pPr>
      <w:bookmarkEnd w:id="2"/>
    </w:p>
    <w:p w:rsidR="001C0FFA" w:rsidRPr="00CF0617" w14:paraId="02699B77" w14:textId="77777777">
      <w:pPr>
        <w:rPr>
          <w:szCs w:val="18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Oswald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FFA" w14:paraId="02699B83" w14:textId="27E02D74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18.06.2024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TH-P13 Prosedyre for håndtering avvik (IWT-utdanning)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1.3.6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64B5B"/>
    <w:rsid w:val="000F3BF2"/>
    <w:rsid w:val="001A500E"/>
    <w:rsid w:val="001C0FFA"/>
    <w:rsid w:val="00280477"/>
    <w:rsid w:val="0028608F"/>
    <w:rsid w:val="002D4307"/>
    <w:rsid w:val="003D4093"/>
    <w:rsid w:val="00415440"/>
    <w:rsid w:val="004351B5"/>
    <w:rsid w:val="00473133"/>
    <w:rsid w:val="004F400D"/>
    <w:rsid w:val="005037FB"/>
    <w:rsid w:val="00575FA5"/>
    <w:rsid w:val="00593ADB"/>
    <w:rsid w:val="005B0C5D"/>
    <w:rsid w:val="005F7187"/>
    <w:rsid w:val="006316A1"/>
    <w:rsid w:val="00671862"/>
    <w:rsid w:val="00687FDB"/>
    <w:rsid w:val="006B15DB"/>
    <w:rsid w:val="0075102E"/>
    <w:rsid w:val="00784455"/>
    <w:rsid w:val="007C5BBF"/>
    <w:rsid w:val="00867E08"/>
    <w:rsid w:val="008C0286"/>
    <w:rsid w:val="0095797D"/>
    <w:rsid w:val="00A62E6E"/>
    <w:rsid w:val="00B36EC2"/>
    <w:rsid w:val="00B3769A"/>
    <w:rsid w:val="00B84574"/>
    <w:rsid w:val="00B84FF4"/>
    <w:rsid w:val="00B926C6"/>
    <w:rsid w:val="00BF75FB"/>
    <w:rsid w:val="00C17A6C"/>
    <w:rsid w:val="00C27D2F"/>
    <w:rsid w:val="00CD5A4D"/>
    <w:rsid w:val="00CE7405"/>
    <w:rsid w:val="00CF0617"/>
    <w:rsid w:val="00D24256"/>
    <w:rsid w:val="00D72127"/>
    <w:rsid w:val="00E34F49"/>
    <w:rsid w:val="00E53D35"/>
    <w:rsid w:val="00F11839"/>
    <w:rsid w:val="00FF36A1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316A1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87F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687F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87F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qm10.tqmenterprise.no/trfk/Account/OAuth2AzureAD?ReturnUrl=https%253a%252f%252ftqm10.tqmenterprise.no%252ftrfk%252fMyCabinet%253fmenuType%253dMyDashboard" TargetMode="External" /><Relationship Id="rId6" Type="http://schemas.openxmlformats.org/officeDocument/2006/relationships/hyperlink" Target="https://thyf-ekstern.dkhosting.no/docs/pub/DOK00191.pdf" TargetMode="External" /><Relationship Id="rId7" Type="http://schemas.openxmlformats.org/officeDocument/2006/relationships/hyperlink" Target="https://standards.dnv.com/explorer/document/F63D7FA6C45F460DA09A0DBEFB1C4C1F/2" TargetMode="External" /><Relationship Id="rId8" Type="http://schemas.openxmlformats.org/officeDocument/2006/relationships/hyperlink" Target="https://standards.dnv.com/explorer/document/F63D7FA6C45F460DA09A0DBEFB1C4C1F/4" TargetMode="External" /><Relationship Id="rId9" Type="http://schemas.openxmlformats.org/officeDocument/2006/relationships/header" Target="head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42</TotalTime>
  <Pages>1</Pages>
  <Words>365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TH-P13 Prosedyre for håndtering avvik</vt:lpstr>
      <vt:lpstr>	</vt:lpstr>
    </vt:vector>
  </TitlesOfParts>
  <Company>Datakvalitet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TH-P13 Prosedyre for håndtering avvik (IWT-utdanning)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14</cp:revision>
  <cp:lastPrinted>2023-09-23T09:19:00Z</cp:lastPrinted>
  <dcterms:created xsi:type="dcterms:W3CDTF">2020-01-20T07:07:00Z</dcterms:created>
  <dcterms:modified xsi:type="dcterms:W3CDTF">2024-01-25T12:59:00Z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TH-P13 Prosedyre for håndtering avvik (IWT-utdanning)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18.04.2024</vt:lpwstr>
  </property>
  <property fmtid="{D5CDD505-2E9C-101B-9397-08002B2CF9AE}" pid="7" name="EK_RefNr">
    <vt:lpwstr>1.3.6</vt:lpwstr>
  </property>
  <property fmtid="{D5CDD505-2E9C-101B-9397-08002B2CF9AE}" pid="8" name="EK_Signatur">
    <vt:lpwstr>Svein Ove Dyrdal</vt:lpwstr>
  </property>
  <property fmtid="{D5CDD505-2E9C-101B-9397-08002B2CF9AE}" pid="9" name="EK_SkrevetAv">
    <vt:lpwstr>Anne Lise Kjelstad</vt:lpwstr>
  </property>
  <property fmtid="{D5CDD505-2E9C-101B-9397-08002B2CF9AE}" pid="10" name="EK_Utgave">
    <vt:lpwstr>2.00</vt:lpwstr>
  </property>
  <property fmtid="{D5CDD505-2E9C-101B-9397-08002B2CF9AE}" pid="11" name="EK_Watermark">
    <vt:lpwstr>Vannmerke</vt:lpwstr>
  </property>
  <property fmtid="{D5CDD505-2E9C-101B-9397-08002B2CF9AE}" pid="12" name="XD00191">
    <vt:lpwstr>1.3.2</vt:lpwstr>
  </property>
  <property fmtid="{D5CDD505-2E9C-101B-9397-08002B2CF9AE}" pid="13" name="XDF00191">
    <vt:lpwstr>Melde forbedringsforslag, avvik, observasjoner og andre uønskede hendelser.</vt:lpwstr>
  </property>
  <property fmtid="{D5CDD505-2E9C-101B-9397-08002B2CF9AE}" pid="14" name="XDL00191">
    <vt:lpwstr>1.3.2 Melde forbedringsforslag, avvik, observasjoner og andre uønskede hendelser.</vt:lpwstr>
  </property>
  <property fmtid="{D5CDD505-2E9C-101B-9397-08002B2CF9AE}" pid="15" name="XDT00191">
    <vt:lpwstr>Melde forbedringsforslag, avvik, observasjoner og andre uønskede hendelser.</vt:lpwstr>
  </property>
  <property fmtid="{D5CDD505-2E9C-101B-9397-08002B2CF9AE}" pid="16" name="XR00146">
    <vt:lpwstr>.22</vt:lpwstr>
  </property>
  <property fmtid="{D5CDD505-2E9C-101B-9397-08002B2CF9AE}" pid="17" name="XR00148">
    <vt:lpwstr>.22.3</vt:lpwstr>
  </property>
  <property fmtid="{D5CDD505-2E9C-101B-9397-08002B2CF9AE}" pid="18" name="XRF00146">
    <vt:lpwstr>DNV-ST-0029 Maritime training providers (November 2023)</vt:lpwstr>
  </property>
  <property fmtid="{D5CDD505-2E9C-101B-9397-08002B2CF9AE}" pid="19" name="XRF00148">
    <vt:lpwstr>DNV-ST-0029-MTP, Section 3 Management</vt:lpwstr>
  </property>
  <property fmtid="{D5CDD505-2E9C-101B-9397-08002B2CF9AE}" pid="20" name="XRL00146">
    <vt:lpwstr>.22 DNV-ST-0029 Maritime training providers (November 2023)</vt:lpwstr>
  </property>
  <property fmtid="{D5CDD505-2E9C-101B-9397-08002B2CF9AE}" pid="21" name="XRL00148">
    <vt:lpwstr>.22.3 DNV-ST-0029-MTP, Section 3 Management</vt:lpwstr>
  </property>
  <property fmtid="{D5CDD505-2E9C-101B-9397-08002B2CF9AE}" pid="22" name="XRT00146">
    <vt:lpwstr>DNV-ST-0029 Maritime training providers (November 2023)</vt:lpwstr>
  </property>
  <property fmtid="{D5CDD505-2E9C-101B-9397-08002B2CF9AE}" pid="23" name="XRT00148">
    <vt:lpwstr>DNV-ST-0029-MTP, Section 3 Management</vt:lpwstr>
  </property>
</Properties>
</file>