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3402A03D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0727CE" w:rsidP="000727CE" w14:paraId="3402A03B" w14:textId="1CB759DB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7.9pt">
                  <v:imagedata r:id="rId5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0727CE" w14:paraId="3402A03C" w14:textId="77777777">
            <w:pPr>
              <w:spacing w:before="180" w:after="120"/>
              <w:rPr>
                <w:rFonts w:ascii="Verdana" w:hAnsi="Verdana"/>
              </w:rPr>
            </w:pPr>
            <w:r w:rsidRPr="000727CE">
              <w:rPr>
                <w:rFonts w:ascii="Verdana" w:hAnsi="Verdana"/>
                <w:sz w:val="16"/>
              </w:rPr>
              <w:t xml:space="preserve">Dok.id.: </w:t>
            </w:r>
            <w:r w:rsidRPr="000727CE">
              <w:rPr>
                <w:rFonts w:ascii="Verdana" w:hAnsi="Verdana"/>
                <w:sz w:val="16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</w:rPr>
              <w:instrText xml:space="preserve"> DOCPROPERTY EK_RefNr </w:instrText>
            </w:r>
            <w:r w:rsidRPr="000727CE">
              <w:rPr>
                <w:rFonts w:ascii="Verdana" w:hAnsi="Verdana"/>
                <w:sz w:val="16"/>
              </w:rPr>
              <w:fldChar w:fldCharType="separate"/>
            </w:r>
            <w:r w:rsidRPr="000727CE">
              <w:rPr>
                <w:rFonts w:ascii="Verdana" w:hAnsi="Verdana"/>
                <w:color w:val="000080"/>
              </w:rPr>
              <w:t>1.2.7</w:t>
            </w:r>
            <w:r w:rsidRPr="000727CE">
              <w:rPr>
                <w:rFonts w:ascii="Verdana" w:hAnsi="Verdana"/>
                <w:sz w:val="16"/>
              </w:rPr>
              <w:fldChar w:fldCharType="end"/>
            </w:r>
          </w:p>
        </w:tc>
      </w:tr>
      <w:tr w14:paraId="3402A040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0727CE" w14:paraId="3402A03E" w14:textId="77777777">
            <w:pPr>
              <w:spacing w:before="80" w:after="80"/>
              <w:rPr>
                <w:rFonts w:ascii="Verdana" w:hAnsi="Verdana"/>
                <w:b/>
              </w:rPr>
            </w:pPr>
            <w:r w:rsidRPr="000727CE">
              <w:rPr>
                <w:rFonts w:ascii="Verdana" w:hAnsi="Verdana"/>
                <w:b/>
              </w:rPr>
              <w:fldChar w:fldCharType="begin" w:fldLock="1"/>
            </w:r>
            <w:r w:rsidRPr="000727CE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0727CE">
              <w:rPr>
                <w:rFonts w:ascii="Verdana" w:hAnsi="Verdana"/>
                <w:b/>
              </w:rPr>
              <w:fldChar w:fldCharType="separate"/>
            </w:r>
            <w:r w:rsidRPr="000727CE">
              <w:rPr>
                <w:rFonts w:ascii="Verdana" w:hAnsi="Verdana"/>
                <w:b/>
                <w:color w:val="000080"/>
              </w:rPr>
              <w:t>Kapittel 2.5 Identifikasjon og sporbarhet</w:t>
            </w:r>
            <w:r w:rsidRPr="000727CE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0727CE" w14:paraId="3402A03F" w14:textId="77777777">
            <w:pPr>
              <w:spacing w:before="80" w:after="80"/>
              <w:rPr>
                <w:rFonts w:ascii="Verdana" w:hAnsi="Verdana"/>
              </w:rPr>
            </w:pPr>
            <w:r w:rsidRPr="000727CE">
              <w:rPr>
                <w:rFonts w:ascii="Verdana" w:hAnsi="Verdana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0727CE">
              <w:rPr>
                <w:rFonts w:ascii="Verdana" w:hAnsi="Verdana"/>
              </w:rPr>
              <w:fldChar w:fldCharType="separate"/>
            </w:r>
            <w:r w:rsidRPr="000727CE">
              <w:rPr>
                <w:rFonts w:ascii="Verdana" w:hAnsi="Verdana"/>
                <w:color w:val="000080"/>
              </w:rPr>
              <w:t>MTP</w:t>
            </w:r>
            <w:r w:rsidRPr="000727CE">
              <w:rPr>
                <w:rFonts w:ascii="Verdana" w:hAnsi="Verdana"/>
              </w:rPr>
              <w:fldChar w:fldCharType="end"/>
            </w:r>
          </w:p>
        </w:tc>
      </w:tr>
      <w:tr w14:paraId="3402A04B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0727CE" w14:paraId="3402A041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0727CE">
              <w:rPr>
                <w:rFonts w:ascii="Verdana" w:hAnsi="Verdana"/>
                <w:sz w:val="16"/>
              </w:rPr>
              <w:t>Utgave:</w:t>
            </w:r>
          </w:p>
          <w:p w:rsidR="001C0FFA" w:rsidRPr="000727CE" w14:paraId="3402A042" w14:textId="77777777">
            <w:pPr>
              <w:jc w:val="center"/>
              <w:rPr>
                <w:rFonts w:ascii="Verdana" w:hAnsi="Verdana"/>
                <w:sz w:val="20"/>
              </w:rPr>
            </w:pPr>
            <w:r w:rsidRPr="000727C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EK_Utgave 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t>0.01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727CE" w14:paraId="3402A043" w14:textId="77777777">
            <w:pPr>
              <w:rPr>
                <w:rFonts w:ascii="Verdana" w:hAnsi="Verdana"/>
                <w:sz w:val="20"/>
              </w:rPr>
            </w:pPr>
            <w:r w:rsidRPr="000727CE">
              <w:rPr>
                <w:rFonts w:ascii="Verdana" w:hAnsi="Verdana"/>
                <w:sz w:val="16"/>
              </w:rPr>
              <w:t>Skrevet av:</w:t>
            </w:r>
          </w:p>
          <w:p w:rsidR="001C0FFA" w:rsidRPr="000727CE" w14:paraId="3402A044" w14:textId="77777777">
            <w:pPr>
              <w:jc w:val="center"/>
              <w:rPr>
                <w:rFonts w:ascii="Verdana" w:hAnsi="Verdana"/>
                <w:sz w:val="20"/>
              </w:rPr>
            </w:pPr>
            <w:r w:rsidRPr="000727C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EK_SkrevetAv 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t>HANMI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727CE" w14:paraId="3402A045" w14:textId="77777777">
            <w:pPr>
              <w:rPr>
                <w:rFonts w:ascii="Verdana" w:hAnsi="Verdana"/>
                <w:sz w:val="16"/>
              </w:rPr>
            </w:pPr>
            <w:r w:rsidRPr="000727CE">
              <w:rPr>
                <w:rFonts w:ascii="Verdana" w:hAnsi="Verdana"/>
                <w:sz w:val="16"/>
              </w:rPr>
              <w:t>Gjelder fra:</w:t>
            </w:r>
          </w:p>
          <w:p w:rsidR="001C0FFA" w:rsidRPr="000727CE" w14:paraId="3402A046" w14:textId="77777777">
            <w:pPr>
              <w:jc w:val="center"/>
              <w:rPr>
                <w:rFonts w:ascii="Verdana" w:hAnsi="Verdana"/>
                <w:sz w:val="20"/>
              </w:rPr>
            </w:pPr>
            <w:r w:rsidRPr="000727C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EK_GjelderFra 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t>13.10.2022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727CE" w14:paraId="3402A047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0727CE">
              <w:rPr>
                <w:rFonts w:ascii="Verdana" w:hAnsi="Verdana"/>
                <w:sz w:val="16"/>
              </w:rPr>
              <w:t>Godkjent av:</w:t>
            </w:r>
          </w:p>
          <w:p w:rsidR="001C0FFA" w:rsidRPr="000727CE" w14:paraId="3402A048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27C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EK_Signatur 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color w:val="000080"/>
                <w:sz w:val="18"/>
                <w:szCs w:val="18"/>
              </w:rPr>
              <w:t>Ikke styrt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0727CE" w14:paraId="3402A049" w14:textId="77777777">
            <w:pPr>
              <w:rPr>
                <w:rFonts w:ascii="Verdana" w:hAnsi="Verdana"/>
                <w:sz w:val="20"/>
              </w:rPr>
            </w:pPr>
            <w:r w:rsidRPr="000727CE">
              <w:rPr>
                <w:rFonts w:ascii="Verdana" w:hAnsi="Verdana"/>
                <w:sz w:val="16"/>
              </w:rPr>
              <w:t>Sidenr:</w:t>
            </w:r>
          </w:p>
          <w:p w:rsidR="001C0FFA" w:rsidRPr="000727CE" w14:paraId="3402A04A" w14:textId="77777777">
            <w:pPr>
              <w:jc w:val="center"/>
              <w:rPr>
                <w:rFonts w:ascii="Verdana" w:hAnsi="Verdana"/>
              </w:rPr>
            </w:pPr>
            <w:r w:rsidRPr="000727CE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0727CE">
              <w:rPr>
                <w:rFonts w:ascii="Verdana" w:hAnsi="Verdana"/>
                <w:sz w:val="18"/>
                <w:szCs w:val="18"/>
              </w:rPr>
              <w:instrText xml:space="preserve">PAGE 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sz w:val="18"/>
                <w:szCs w:val="18"/>
              </w:rPr>
              <w:t>1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727CE">
              <w:rPr>
                <w:rFonts w:ascii="Verdana" w:hAnsi="Verdana"/>
                <w:sz w:val="18"/>
                <w:szCs w:val="18"/>
              </w:rPr>
              <w:t xml:space="preserve"> av 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0727CE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727CE">
              <w:rPr>
                <w:rFonts w:ascii="Verdana" w:hAnsi="Verdana"/>
                <w:sz w:val="18"/>
                <w:szCs w:val="18"/>
              </w:rPr>
              <w:t>1</w:t>
            </w:r>
            <w:r w:rsidRPr="000727C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C0FFA" w14:paraId="3402A04C" w14:textId="77777777"/>
    <w:p w:rsidR="001C0FFA" w:rsidRPr="000727CE" w14:paraId="3402A04D" w14:textId="77777777">
      <w:pPr>
        <w:rPr>
          <w:rFonts w:ascii="Verdana" w:hAnsi="Verdana"/>
        </w:rPr>
      </w:pPr>
    </w:p>
    <w:p w:rsidR="00DF2179" w:rsidRPr="000727CE" w:rsidP="00DF2179" w14:paraId="727E2833" w14:textId="77777777">
      <w:pPr>
        <w:pStyle w:val="Heading3"/>
        <w:spacing w:after="120"/>
        <w:ind w:left="0"/>
        <w:jc w:val="both"/>
        <w:rPr>
          <w:rFonts w:ascii="Verdana" w:hAnsi="Verdana"/>
          <w:sz w:val="22"/>
          <w:szCs w:val="18"/>
        </w:rPr>
      </w:pPr>
      <w:r w:rsidRPr="000727CE">
        <w:rPr>
          <w:rFonts w:ascii="Verdana" w:hAnsi="Verdana"/>
          <w:sz w:val="22"/>
          <w:szCs w:val="18"/>
        </w:rPr>
        <w:t>2.5.1 Generelt</w:t>
      </w:r>
    </w:p>
    <w:p w:rsidR="00DF2179" w:rsidRPr="000727CE" w:rsidP="00DF2179" w14:paraId="6CD914AD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0727CE">
        <w:rPr>
          <w:rFonts w:ascii="Verdana" w:hAnsi="Verdana"/>
          <w:sz w:val="18"/>
          <w:szCs w:val="18"/>
        </w:rPr>
        <w:t xml:space="preserve">Trøndelag høyere </w:t>
      </w:r>
      <w:r w:rsidRPr="000727CE">
        <w:rPr>
          <w:rFonts w:ascii="Verdana" w:hAnsi="Verdana"/>
          <w:sz w:val="18"/>
          <w:szCs w:val="18"/>
        </w:rPr>
        <w:t>yrkesfagskole (THYF) har etablert dokumenterte rutiner i tilknytning til skolens opplæringsprogram og undervisning. Rutinene skal identifisere nødvendig informasjon angående opplæring, saksbehandling og arbeider knyttet til gjennomført undervisning og utfø</w:t>
      </w:r>
      <w:r w:rsidRPr="000727CE">
        <w:rPr>
          <w:rFonts w:ascii="Verdana" w:hAnsi="Verdana"/>
          <w:sz w:val="18"/>
          <w:szCs w:val="18"/>
        </w:rPr>
        <w:t>rte studentarbeider i tilknytning til undervisningen.</w:t>
      </w:r>
    </w:p>
    <w:p w:rsidR="00DF2179" w:rsidRPr="000727CE" w:rsidP="00DF2179" w14:paraId="5EFB1D44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0727CE">
        <w:rPr>
          <w:rFonts w:ascii="Verdana" w:hAnsi="Verdana"/>
          <w:sz w:val="18"/>
          <w:szCs w:val="18"/>
        </w:rPr>
        <w:t>Informasjon knyttet til undervisningen</w:t>
      </w:r>
      <w:r>
        <w:rPr>
          <w:rStyle w:val="FootnoteReference"/>
          <w:rFonts w:ascii="Verdana" w:hAnsi="Verdana"/>
          <w:sz w:val="18"/>
          <w:szCs w:val="18"/>
        </w:rPr>
        <w:footnoteReference w:id="2"/>
      </w:r>
      <w:r w:rsidRPr="000727CE">
        <w:rPr>
          <w:rFonts w:ascii="Verdana" w:hAnsi="Verdana"/>
          <w:sz w:val="18"/>
          <w:szCs w:val="18"/>
        </w:rPr>
        <w:t xml:space="preserve"> skal kunne spores tilbake til den enkelte student fra søkertidspunkt frem til avlagt og bestått eksamen.</w:t>
      </w:r>
    </w:p>
    <w:p w:rsidR="00DF2179" w:rsidRPr="000727CE" w:rsidP="00DF2179" w14:paraId="629EB39C" w14:textId="77777777">
      <w:pPr>
        <w:jc w:val="both"/>
        <w:rPr>
          <w:rFonts w:ascii="Verdana" w:hAnsi="Verdana"/>
          <w:sz w:val="18"/>
          <w:szCs w:val="18"/>
        </w:rPr>
      </w:pPr>
    </w:p>
    <w:p w:rsidR="001C0FFA" w:rsidRPr="000727CE" w14:paraId="3402A04E" w14:textId="77777777">
      <w:pPr>
        <w:rPr>
          <w:rFonts w:ascii="Verdana" w:hAnsi="Verdana"/>
          <w:sz w:val="18"/>
          <w:szCs w:val="18"/>
        </w:rPr>
      </w:pPr>
    </w:p>
    <w:p w:rsidR="001C0FFA" w:rsidRPr="000727CE" w14:paraId="3402A04F" w14:textId="77777777">
      <w:pPr>
        <w:rPr>
          <w:rFonts w:ascii="Verdana" w:hAnsi="Verdana"/>
          <w:sz w:val="18"/>
          <w:szCs w:val="18"/>
        </w:rPr>
      </w:pPr>
    </w:p>
    <w:p w:rsidR="001C0FFA" w:rsidRPr="000727CE" w14:paraId="3402A050" w14:textId="77777777">
      <w:pPr>
        <w:rPr>
          <w:rFonts w:ascii="Verdana" w:hAnsi="Verdana"/>
          <w:sz w:val="18"/>
          <w:szCs w:val="18"/>
        </w:rPr>
      </w:pPr>
    </w:p>
    <w:p w:rsidR="001C0FFA" w:rsidRPr="000727CE" w:rsidP="000727CE" w14:paraId="3402A051" w14:textId="77777777">
      <w:pPr>
        <w:spacing w:after="120"/>
        <w:rPr>
          <w:rFonts w:ascii="Verdana" w:hAnsi="Verdana"/>
          <w:b/>
          <w:bCs/>
          <w:color w:val="808080"/>
          <w:sz w:val="22"/>
          <w:szCs w:val="18"/>
        </w:rPr>
      </w:pPr>
      <w:r w:rsidRPr="000727CE">
        <w:rPr>
          <w:rFonts w:ascii="Verdana" w:hAnsi="Verdana"/>
          <w:b/>
          <w:bCs/>
          <w:sz w:val="22"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DF2179" w:rsidRPr="000727CE" w14:paraId="6B707C0E" w14:textId="77777777">
      <w:pPr>
        <w:rPr>
          <w:rFonts w:ascii="Verdana" w:hAnsi="Verdana"/>
        </w:rPr>
      </w:pPr>
      <w:bookmarkEnd w:id="1"/>
    </w:p>
    <w:p w:rsidR="001C0FFA" w:rsidRPr="000727CE" w:rsidP="000727CE" w14:paraId="3402A055" w14:textId="3B87FFE3">
      <w:pPr>
        <w:spacing w:after="120"/>
        <w:rPr>
          <w:rFonts w:ascii="Verdana" w:hAnsi="Verdana"/>
          <w:b/>
          <w:bCs/>
          <w:sz w:val="22"/>
          <w:szCs w:val="18"/>
        </w:rPr>
      </w:pPr>
      <w:r w:rsidRPr="000727CE">
        <w:rPr>
          <w:rFonts w:ascii="Verdana" w:hAnsi="Verdana"/>
          <w:b/>
          <w:bCs/>
          <w:sz w:val="22"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14:paraId="3402A057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Start w:id="2" w:name="EK_EksRef"/>
          <w:p w:rsidR="00C94F79" w:rsidRPr="000727CE" w14:paraId="3402A056" w14:textId="77777777">
            <w:pPr>
              <w:rPr>
                <w:rFonts w:ascii="Verdana" w:hAnsi="Verdana"/>
                <w:color w:val="0000FF"/>
                <w:sz w:val="18"/>
                <w:szCs w:val="14"/>
                <w:u w:val="single"/>
                <w:lang w:val="en-GB"/>
              </w:rPr>
            </w:pPr>
            <w:r>
              <w:fldChar w:fldCharType="begin"/>
            </w:r>
            <w:r w:rsidRPr="000727CE">
              <w:rPr>
                <w:rFonts w:ascii="Verdana" w:hAnsi="Verdana"/>
                <w:color w:val="0000FF"/>
                <w:sz w:val="18"/>
                <w:szCs w:val="14"/>
                <w:u w:val="single"/>
                <w:lang w:val="en-GB"/>
              </w:rPr>
              <w:instrText xml:space="preserve"> HYPERLINK "https://rules.dnv.com/docs/pdf/DNV/ST/2021-11/DNV-ST-0029.pdf" </w:instrText>
            </w:r>
            <w:r>
              <w:fldChar w:fldCharType="separate"/>
            </w:r>
            <w:r w:rsidRPr="000727CE">
              <w:rPr>
                <w:rFonts w:ascii="Verdana" w:hAnsi="Verdana"/>
                <w:color w:val="0000FF"/>
                <w:sz w:val="18"/>
                <w:szCs w:val="14"/>
                <w:u w:val="single"/>
                <w:lang w:val="en-GB"/>
              </w:rPr>
              <w:t xml:space="preserve"> Maritime Training Providers-DNVGL-ST-0029</w:t>
            </w:r>
            <w:r>
              <w:fldChar w:fldCharType="end"/>
            </w:r>
          </w:p>
        </w:tc>
      </w:tr>
      <w:tr w14:paraId="3402A059" w14:textId="77777777">
        <w:tblPrEx>
          <w:tblW w:w="5000" w:type="pct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4F79" w:rsidRPr="000727CE" w14:paraId="3402A058" w14:textId="77777777">
            <w:pPr>
              <w:rPr>
                <w:rFonts w:ascii="Verdana" w:hAnsi="Verdana"/>
                <w:color w:val="0000FF"/>
                <w:sz w:val="18"/>
                <w:szCs w:val="14"/>
                <w:u w:val="single"/>
              </w:rPr>
            </w:pPr>
            <w:r w:rsidRPr="000727CE">
              <w:rPr>
                <w:rFonts w:ascii="Verdana" w:hAnsi="Verdana"/>
                <w:color w:val="0000FF"/>
                <w:sz w:val="18"/>
                <w:szCs w:val="14"/>
                <w:u w:val="single"/>
              </w:rPr>
              <w:t>2.5 Identification and traceability</w:t>
            </w:r>
          </w:p>
        </w:tc>
      </w:tr>
      <w:bookmarkEnd w:id="2"/>
    </w:tbl>
    <w:p w:rsidR="001C0FFA" w:rsidRPr="000727CE" w14:paraId="3402A05A" w14:textId="77777777">
      <w:pPr>
        <w:rPr>
          <w:rFonts w:ascii="Verdana" w:hAnsi="Verdana"/>
        </w:rPr>
      </w:pPr>
    </w:p>
    <w:p w:rsidR="001C0FFA" w:rsidRPr="000727CE" w14:paraId="3402A05B" w14:textId="77777777">
      <w:pPr>
        <w:rPr>
          <w:rFonts w:ascii="Verdana" w:hAnsi="Verdan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3402A0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3402A06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3402A067" w14:textId="56055BC4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95BBA" w14:paraId="3402A068" w14:textId="77777777">
      <w:r>
        <w:separator/>
      </w:r>
    </w:p>
  </w:footnote>
  <w:footnote w:type="continuationSeparator" w:id="1">
    <w:p w:rsidR="00B95BBA" w14:paraId="3402A06A" w14:textId="77777777">
      <w:r>
        <w:continuationSeparator/>
      </w:r>
    </w:p>
  </w:footnote>
  <w:footnote w:id="2">
    <w:p w:rsidR="00DF2179" w:rsidP="00DF2179" w14:paraId="7D5D55D0" w14:textId="77777777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Anmerkning: Eksempel på nødvendig og relevant informasjon er liste over deltakere, hvem som har utført undervisning, hvem som har stått for vurderingsarbeider og dato for gjennomføring av eksamen.</w:t>
      </w:r>
    </w:p>
    <w:p w:rsidR="00DF2179" w:rsidP="00DF2179" w14:paraId="00B20D38" w14:textId="77777777">
      <w:pPr>
        <w:pStyle w:val="FootnoteText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3402A0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3402A05F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3402A05D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2.5 Identifikasjon og sporbarhet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3402A05E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1.2.7</w:t>
          </w:r>
          <w:r>
            <w:rPr>
              <w:sz w:val="20"/>
            </w:rPr>
            <w:fldChar w:fldCharType="end"/>
          </w:r>
        </w:p>
      </w:tc>
    </w:tr>
    <w:tr w14:paraId="3402A062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3402A060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3402A061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3402A063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3402A06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727CE"/>
    <w:rsid w:val="000F3BF2"/>
    <w:rsid w:val="001A500E"/>
    <w:rsid w:val="001C0FFA"/>
    <w:rsid w:val="00280477"/>
    <w:rsid w:val="003D4093"/>
    <w:rsid w:val="00415440"/>
    <w:rsid w:val="004F400D"/>
    <w:rsid w:val="005037FB"/>
    <w:rsid w:val="00593ADB"/>
    <w:rsid w:val="005F7187"/>
    <w:rsid w:val="00B84574"/>
    <w:rsid w:val="00B95BBA"/>
    <w:rsid w:val="00BF75FB"/>
    <w:rsid w:val="00C94F79"/>
    <w:rsid w:val="00CD5A4D"/>
    <w:rsid w:val="00DF2179"/>
    <w:rsid w:val="00E34F49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402A03B"/>
  <w15:docId w15:val="{4BD02298-1C58-46F5-A835-6D9FE633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tnotetekstTegn"/>
    <w:uiPriority w:val="99"/>
    <w:unhideWhenUsed/>
    <w:rsid w:val="00DF2179"/>
    <w:pPr>
      <w:spacing w:line="259" w:lineRule="auto"/>
    </w:pPr>
    <w:rPr>
      <w:rFonts w:eastAsia="Calibri" w:cs="Arial"/>
      <w:sz w:val="20"/>
      <w:lang w:eastAsia="en-US"/>
    </w:rPr>
  </w:style>
  <w:style w:type="character" w:customStyle="1" w:styleId="FotnotetekstTegn">
    <w:name w:val="Fotnotetekst Tegn"/>
    <w:basedOn w:val="DefaultParagraphFont"/>
    <w:link w:val="FootnoteText"/>
    <w:uiPriority w:val="99"/>
    <w:rsid w:val="00DF2179"/>
    <w:rPr>
      <w:rFonts w:eastAsia="Calibri" w:cs="Arial"/>
      <w:lang w:eastAsia="en-US"/>
    </w:rPr>
  </w:style>
  <w:style w:type="character" w:styleId="FootnoteReference">
    <w:name w:val="footnote reference"/>
    <w:uiPriority w:val="99"/>
    <w:unhideWhenUsed/>
    <w:rsid w:val="00DF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11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2.5 Identifikasjon og sporbarhet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4</cp:revision>
  <dcterms:created xsi:type="dcterms:W3CDTF">2020-01-20T07:07:00Z</dcterms:created>
  <dcterms:modified xsi:type="dcterms:W3CDTF">2022-10-13T17:00:00Z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2.5 Identifikasjon og sporbarhet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13.10.2022</vt:lpwstr>
  </property>
  <property fmtid="{D5CDD505-2E9C-101B-9397-08002B2CF9AE}" pid="7" name="EK_RefNr">
    <vt:lpwstr>1.2.7</vt:lpwstr>
  </property>
  <property fmtid="{D5CDD505-2E9C-101B-9397-08002B2CF9AE}" pid="8" name="EK_Signatur">
    <vt:lpwstr>Ikke styrt</vt:lpwstr>
  </property>
  <property fmtid="{D5CDD505-2E9C-101B-9397-08002B2CF9AE}" pid="9" name="EK_SkrevetAv">
    <vt:lpwstr>HANMI</vt:lpwstr>
  </property>
  <property fmtid="{D5CDD505-2E9C-101B-9397-08002B2CF9AE}" pid="10" name="EK_Utgave">
    <vt:lpwstr>0.01</vt:lpwstr>
  </property>
  <property fmtid="{D5CDD505-2E9C-101B-9397-08002B2CF9AE}" pid="11" name="EK_Watermark">
    <vt:lpwstr>Vannmerke</vt:lpwstr>
  </property>
  <property fmtid="{D5CDD505-2E9C-101B-9397-08002B2CF9AE}" pid="12" name="XR00001">
    <vt:lpwstr/>
  </property>
  <property fmtid="{D5CDD505-2E9C-101B-9397-08002B2CF9AE}" pid="13" name="XR00020">
    <vt:lpwstr>2.5</vt:lpwstr>
  </property>
  <property fmtid="{D5CDD505-2E9C-101B-9397-08002B2CF9AE}" pid="14" name="XRF00001">
    <vt:lpwstr>Maritime Training Providers-DNVGL-ST-0029</vt:lpwstr>
  </property>
  <property fmtid="{D5CDD505-2E9C-101B-9397-08002B2CF9AE}" pid="15" name="XRF00020">
    <vt:lpwstr>Identification and traceability</vt:lpwstr>
  </property>
  <property fmtid="{D5CDD505-2E9C-101B-9397-08002B2CF9AE}" pid="16" name="XRL00001">
    <vt:lpwstr> Maritime Training Providers-DNVGL-ST-0029</vt:lpwstr>
  </property>
  <property fmtid="{D5CDD505-2E9C-101B-9397-08002B2CF9AE}" pid="17" name="XRL00020">
    <vt:lpwstr>2.5 Identification and traceability</vt:lpwstr>
  </property>
  <property fmtid="{D5CDD505-2E9C-101B-9397-08002B2CF9AE}" pid="18" name="XRT00001">
    <vt:lpwstr>Maritime Training Providers-DNVGL-ST-0029</vt:lpwstr>
  </property>
  <property fmtid="{D5CDD505-2E9C-101B-9397-08002B2CF9AE}" pid="19" name="XRT00020">
    <vt:lpwstr>Identification and traceability</vt:lpwstr>
  </property>
</Properties>
</file>