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1.5.1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OPPDATERING AV HMS-DATABLAD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12.02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GOGE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18.04.2024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EIWI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</w:tr>
    </w:tbl>
    <w:p w:rsidR="001C0FFA"/>
    <w:p w:rsidR="003F7224" w:rsidP="003F7224"/>
    <w:p w:rsidR="003F7224" w:rsidP="003F722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Formål og omfang</w:t>
      </w:r>
    </w:p>
    <w:p w:rsidR="003F7224" w:rsidP="003F7224">
      <w:pPr>
        <w:ind w:left="360"/>
      </w:pPr>
      <w:r>
        <w:t>Målsetningen er å sørge for at HMS- datablad for de kuldemedier og oljer som benyttes i kuldelabben til enhver tid er oppdaterte og er tilgjengelige for ansatte, studenter og ev eksterne interessenter.</w:t>
      </w:r>
    </w:p>
    <w:p w:rsidR="003F7224" w:rsidP="003F7224"/>
    <w:p w:rsidR="003F7224" w:rsidP="003F722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Målgruppe</w:t>
      </w:r>
    </w:p>
    <w:p w:rsidR="003F7224" w:rsidP="003F7224">
      <w:pPr>
        <w:ind w:left="360"/>
      </w:pPr>
      <w:r w:rsidR="00CE6137">
        <w:t>Fagkoordinator</w:t>
      </w:r>
      <w:r>
        <w:t xml:space="preserve"> Kulde, lab-ansvarlig kulde, faglærere som bruker kuldelabben, studenter og driftspersonell</w:t>
      </w:r>
    </w:p>
    <w:p w:rsidR="003F7224" w:rsidP="003F7224"/>
    <w:p w:rsidR="003F7224" w:rsidP="003F7224">
      <w:pPr>
        <w:ind w:left="426" w:hanging="426"/>
        <w:rPr>
          <w:b/>
          <w:bCs/>
        </w:rPr>
      </w:pPr>
      <w:r>
        <w:rPr>
          <w:b/>
          <w:bCs/>
        </w:rPr>
        <w:t>3.</w:t>
        <w:tab/>
        <w:t>Beskrivelse</w:t>
      </w:r>
    </w:p>
    <w:p w:rsidR="003F7224" w:rsidP="003F7224">
      <w:pPr>
        <w:numPr>
          <w:ilvl w:val="1"/>
          <w:numId w:val="2"/>
        </w:numPr>
        <w:tabs>
          <w:tab w:val="clear" w:pos="360"/>
        </w:tabs>
        <w:ind w:left="426" w:hanging="426"/>
      </w:pPr>
      <w:r>
        <w:t xml:space="preserve">I forbindelse med innkjøp av nye typer kuldemedier eller oljer skal labansvarlig sørge for at skolen mottar HMS-datablader for det som kjøpes inn. Hvis slike datablader ikke følger med varen, skal labansvarlig kontakte selger eller produsent for å få de manglende blader tilsendt.   </w:t>
      </w:r>
    </w:p>
    <w:p w:rsidR="003F7224" w:rsidP="003F7224">
      <w:pPr>
        <w:numPr>
          <w:ilvl w:val="1"/>
          <w:numId w:val="2"/>
        </w:numPr>
        <w:tabs>
          <w:tab w:val="clear" w:pos="360"/>
        </w:tabs>
        <w:ind w:left="426" w:hanging="426"/>
      </w:pPr>
      <w:r>
        <w:t>Ved skoleslutt (juni) skal labansvarlig for kuldelabb gjennomgå alt som finnes i kuldelabben av kuldemedier og oljer og kontrollere at det i laben finnes datablader for disse stoffene, samt å kontrollere at de datablader som finnes er oppdaterte.</w:t>
      </w:r>
    </w:p>
    <w:p w:rsidR="003F7224" w:rsidP="003F7224">
      <w:pPr>
        <w:numPr>
          <w:ilvl w:val="1"/>
          <w:numId w:val="2"/>
        </w:numPr>
        <w:tabs>
          <w:tab w:val="clear" w:pos="360"/>
        </w:tabs>
        <w:ind w:left="426" w:hanging="426"/>
      </w:pPr>
      <w:r>
        <w:t>Hvis det ved den årlige gjennomgang av medier og oljer skulle vise seg å være mangler i forhold til datablader, skal labansvarlig sørge for at disse manglene er utbedret før neste skoleår starter (august)</w:t>
      </w:r>
    </w:p>
    <w:p w:rsidR="003F7224" w:rsidP="003F7224">
      <w:pPr>
        <w:numPr>
          <w:ilvl w:val="1"/>
          <w:numId w:val="2"/>
        </w:numPr>
        <w:tabs>
          <w:tab w:val="clear" w:pos="360"/>
        </w:tabs>
        <w:ind w:left="426" w:hanging="426"/>
      </w:pPr>
      <w:r>
        <w:t xml:space="preserve">Alle </w:t>
      </w:r>
      <w:r w:rsidR="00D95A82">
        <w:t xml:space="preserve">datablader for kuldelabben skal være </w:t>
      </w:r>
      <w:r>
        <w:t>lett tilgjengeli</w:t>
      </w:r>
      <w:r w:rsidR="00D95A82">
        <w:t>g i kuldelabben.</w:t>
      </w:r>
    </w:p>
    <w:p w:rsidR="00D95A82" w:rsidP="00D95A82">
      <w:pPr>
        <w:ind w:left="426"/>
      </w:pPr>
    </w:p>
    <w:p w:rsidR="003F7224" w:rsidP="003F7224">
      <w:pPr>
        <w:numPr>
          <w:ilvl w:val="0"/>
          <w:numId w:val="3"/>
        </w:numPr>
        <w:tabs>
          <w:tab w:val="clear" w:pos="720"/>
        </w:tabs>
        <w:ind w:left="426" w:hanging="426"/>
        <w:rPr>
          <w:b/>
          <w:bCs/>
        </w:rPr>
      </w:pPr>
      <w:r>
        <w:rPr>
          <w:b/>
          <w:bCs/>
        </w:rPr>
        <w:t>Endring og godkjenning av prosedyren</w:t>
      </w:r>
    </w:p>
    <w:p w:rsidR="003F7224" w:rsidP="003F7224">
      <w:pPr>
        <w:ind w:firstLine="426"/>
      </w:pPr>
      <w:r>
        <w:t>Viser til “prosedyre for endring og godkjenning av prosedyrer”.</w:t>
      </w:r>
    </w:p>
    <w:p w:rsidR="003F7224" w:rsidP="003F7224"/>
    <w:p w:rsidR="003F7224" w:rsidP="003F7224">
      <w:pPr>
        <w:ind w:left="426" w:hanging="426"/>
        <w:rPr>
          <w:b/>
          <w:bCs/>
        </w:rPr>
      </w:pPr>
      <w:r>
        <w:rPr>
          <w:b/>
          <w:bCs/>
        </w:rPr>
        <w:t>5.</w:t>
        <w:tab/>
        <w:t>Systemforbindelse</w:t>
      </w:r>
    </w:p>
    <w:p w:rsidR="003F7224" w:rsidP="003F7224">
      <w:pPr>
        <w:ind w:left="426"/>
      </w:pPr>
      <w:r>
        <w:t>Kvalitetsystem - DEL B.</w:t>
      </w:r>
    </w:p>
    <w:p w:rsidR="003F7224" w:rsidP="003F7224"/>
    <w:p w:rsidR="003F7224" w:rsidP="003F7224"/>
    <w:p w:rsidR="003F7224" w:rsidP="003F7224">
      <w:pPr>
        <w:rPr>
          <w:color w:val="808080"/>
        </w:rPr>
      </w:pPr>
      <w:r>
        <w:t>Kryssreferanser</w:t>
      </w:r>
    </w:p>
    <w:tbl>
      <w:tblPr>
        <w:tblStyle w:val="TableNormal"/>
        <w:tblW w:w="93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796"/>
        <w:gridCol w:w="160"/>
      </w:tblGrid>
      <w:tr w:rsidTr="003F7224">
        <w:tblPrEx>
          <w:tblW w:w="930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346" w:type="dxa"/>
          </w:tcPr>
          <w:p w:rsidR="003F7224" w:rsidP="003F7224">
            <w:pPr>
              <w:pStyle w:val="Xref"/>
              <w:rPr>
                <w:color w:val="000080"/>
              </w:rPr>
            </w:pPr>
            <w:r>
              <w:rPr>
                <w:color w:val="000080"/>
              </w:rPr>
              <w:t>Prosedyrer</w:t>
            </w:r>
          </w:p>
        </w:tc>
        <w:tc>
          <w:tcPr>
            <w:tcW w:w="7796" w:type="dxa"/>
          </w:tcPr>
          <w:p w:rsidR="003F7224" w:rsidP="003F7224">
            <w:pPr>
              <w:pStyle w:val="Xref"/>
              <w:rPr>
                <w:color w:val="000080"/>
              </w:rPr>
            </w:pPr>
            <w:r>
              <w:rPr>
                <w:color w:val="000080"/>
              </w:rPr>
              <w:t>Alle prosedyrer i kvalitetsystem – DEL B.</w:t>
            </w:r>
          </w:p>
        </w:tc>
        <w:tc>
          <w:tcPr>
            <w:tcW w:w="160" w:type="dxa"/>
          </w:tcPr>
          <w:p w:rsidR="003F7224" w:rsidP="003F7224">
            <w:pPr>
              <w:pStyle w:val="Xref"/>
              <w:rPr>
                <w:color w:val="000080"/>
              </w:rPr>
            </w:pPr>
          </w:p>
        </w:tc>
      </w:tr>
      <w:tr w:rsidTr="003F7224">
        <w:tblPrEx>
          <w:tblW w:w="930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142" w:type="dxa"/>
            <w:gridSpan w:val="2"/>
          </w:tcPr>
          <w:p w:rsidR="003F7224" w:rsidP="003F7224">
            <w:pPr>
              <w:pStyle w:val="Xref"/>
              <w:rPr>
                <w:color w:val="000080"/>
              </w:rPr>
            </w:pPr>
            <w:r>
              <w:rPr>
                <w:color w:val="000080"/>
              </w:rPr>
              <w:t>Perm datablader plassert i Kuldelab</w:t>
            </w:r>
            <w:r w:rsidR="00D95A82">
              <w:rPr>
                <w:color w:val="000080"/>
              </w:rPr>
              <w:t>.</w:t>
            </w:r>
          </w:p>
          <w:p w:rsidR="003F7224" w:rsidP="003F7224">
            <w:pPr>
              <w:pStyle w:val="Xref"/>
              <w:rPr>
                <w:color w:val="000080"/>
              </w:rPr>
            </w:pPr>
          </w:p>
        </w:tc>
        <w:tc>
          <w:tcPr>
            <w:tcW w:w="160" w:type="dxa"/>
          </w:tcPr>
          <w:p w:rsidR="003F7224" w:rsidP="003F7224">
            <w:pPr>
              <w:pStyle w:val="Xref"/>
              <w:rPr>
                <w:color w:val="000080"/>
              </w:rPr>
            </w:pPr>
          </w:p>
        </w:tc>
      </w:tr>
    </w:tbl>
    <w:p w:rsidR="003F7224" w:rsidP="003F72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1"/>
    </w:p>
    <w:p w:rsidR="001C0FFA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28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827428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OPPDATERING AV HMS-DATABLAD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827428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1.5.1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827428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827428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31718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31718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82742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70A"/>
    <w:multiLevelType w:val="multilevel"/>
    <w:tmpl w:val="8A68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>
    <w:nsid w:val="60EF794E"/>
    <w:multiLevelType w:val="multilevel"/>
    <w:tmpl w:val="EC1A24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ADE0BFA"/>
    <w:multiLevelType w:val="hybridMultilevel"/>
    <w:tmpl w:val="AE464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4118B"/>
    <w:rsid w:val="00054591"/>
    <w:rsid w:val="0008166C"/>
    <w:rsid w:val="000F3CF8"/>
    <w:rsid w:val="001C0FFA"/>
    <w:rsid w:val="001D0641"/>
    <w:rsid w:val="0020134A"/>
    <w:rsid w:val="002070BF"/>
    <w:rsid w:val="00232859"/>
    <w:rsid w:val="00242326"/>
    <w:rsid w:val="00243839"/>
    <w:rsid w:val="00270DA2"/>
    <w:rsid w:val="00317180"/>
    <w:rsid w:val="00370919"/>
    <w:rsid w:val="003773A3"/>
    <w:rsid w:val="003E05EC"/>
    <w:rsid w:val="003E3D19"/>
    <w:rsid w:val="003F7224"/>
    <w:rsid w:val="00415C65"/>
    <w:rsid w:val="00484B02"/>
    <w:rsid w:val="00505812"/>
    <w:rsid w:val="00505B13"/>
    <w:rsid w:val="00523BDF"/>
    <w:rsid w:val="00547C78"/>
    <w:rsid w:val="00551CFA"/>
    <w:rsid w:val="00623B07"/>
    <w:rsid w:val="00722C05"/>
    <w:rsid w:val="00775614"/>
    <w:rsid w:val="00784CA7"/>
    <w:rsid w:val="007E7197"/>
    <w:rsid w:val="00827428"/>
    <w:rsid w:val="00960A83"/>
    <w:rsid w:val="009B3736"/>
    <w:rsid w:val="009F604F"/>
    <w:rsid w:val="00A17A9C"/>
    <w:rsid w:val="00A44BAE"/>
    <w:rsid w:val="00A53105"/>
    <w:rsid w:val="00A91C86"/>
    <w:rsid w:val="00A929DE"/>
    <w:rsid w:val="00AC62C0"/>
    <w:rsid w:val="00AF1B95"/>
    <w:rsid w:val="00B12C47"/>
    <w:rsid w:val="00B31AF2"/>
    <w:rsid w:val="00B90FD3"/>
    <w:rsid w:val="00B971B9"/>
    <w:rsid w:val="00BC7F85"/>
    <w:rsid w:val="00BF273E"/>
    <w:rsid w:val="00C165A9"/>
    <w:rsid w:val="00CE332F"/>
    <w:rsid w:val="00CE6137"/>
    <w:rsid w:val="00D52920"/>
    <w:rsid w:val="00D85CE4"/>
    <w:rsid w:val="00D95A82"/>
    <w:rsid w:val="00DD51D9"/>
    <w:rsid w:val="00E139C1"/>
    <w:rsid w:val="00E21A93"/>
    <w:rsid w:val="00EA2A65"/>
    <w:rsid w:val="00EC2331"/>
    <w:rsid w:val="00EC671F"/>
    <w:rsid w:val="00ED5E1A"/>
    <w:rsid w:val="00EF2FA3"/>
    <w:rsid w:val="00F030CC"/>
    <w:rsid w:val="00F14AE9"/>
    <w:rsid w:val="00FC3FA4"/>
    <w:rsid w:val="00FC5D7F"/>
    <w:rsid w:val="00FE43C7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17.06.2009¤3#EK_Utgitt¤2#0¤2#17.06.2009¤3#EK_IBrukDato¤2#0¤2#13.02.2021¤3#EK_DokumentID¤2#0¤2#D00112¤3#EK_DokTittel¤2#0¤2#OPPDATERING AV HMS-DATABLAD¤3#EK_DokType¤2#0¤2#Prosedyre¤3#EK_EksRef¤2#2¤2# 0 ¤3#EK_Erstatter¤2#0¤2#12.00¤3#EK_ErstatterD¤2#0¤2#27.01.2020¤3#EK_Signatur¤2#0¤2#EIWI¤3#EK_Verifisert¤2#0¤2# ¤3#EK_Hørt¤2#0¤2# ¤3#EK_AuditReview¤2#2¤2# ¤3#EK_AuditApprove¤2#2¤2# ¤3#EK_Gradering¤2#0¤2#Åpen¤3#EK_Gradnr¤2#4¤2#0¤3#EK_Kapittel¤2#4¤2# ¤3#EK_Referanse¤2#2¤2# 0 ¤3#EK_RefNr¤2#0¤2#PRO.31¤3#EK_Revisjon¤2#0¤2#12.01¤3#EK_Ansvarlig¤2#0¤2#Raymond Wågø¤3#EK_SkrevetAv¤2#0¤2#GOGE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2.01¤3#EK_Merknad¤2#7¤2#Ek ansvarlig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1¤3#EK_GjelderTil¤2#0¤2#13.02.2022¤3#EK_Vedlegg¤2#2¤2# 0 ¤3#EK_AvdelingOver¤2#4¤2# ¤3#EK_HRefNr¤2#0¤2# ¤3#EK_HbNavn¤2#0¤2# ¤3#EK_DokRefnr¤2#4¤2#000201¤3#EK_Dokendrdato¤2#4¤2#12.02.2021 11:40:41¤3#EK_HbType¤2#4¤2# ¤3#EK_Offisiell¤2#4¤2# ¤3#EK_VedleggRef¤2#4¤2#PRO.31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2.00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k ansvarlig&#13;&#10;Forlenget gyldighet til 13.02.2022"/>
    <w:docVar w:name="ek_revisjon" w:val="12.01"/>
    <w:docVar w:name="ek_signatur" w:val="EIWI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2.01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rsid w:val="003F7224"/>
    <w:pPr>
      <w:tabs>
        <w:tab w:val="left" w:pos="1134"/>
        <w:tab w:val="left" w:pos="1985"/>
      </w:tabs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279</Words>
  <Characters>1614</Characters>
  <Application>Microsoft Office Word</Application>
  <DocSecurity>0</DocSecurity>
  <Lines>73</Lines>
  <Paragraphs>43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OPPDATERING AV HMS-DATABLAD</vt:lpstr>
      <vt:lpstr>	</vt:lpstr>
    </vt:vector>
  </TitlesOfParts>
  <Company>Datakvalitet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OPPDATERING AV HMS-DATABLAD</dc:title>
  <dc:subject>000201|PRO.31|</dc:subject>
  <dc:creator>Handbok</dc:creator>
  <dc:description>EK_Avdeling4 EK_Avsnitt4 EK_Bedriftsnavn1TRØNDELAG HØYERE YRKESFAGSKOLE avd. TRONDHEIMEK_GjelderFra013.02.2021EK_Opprettet017.06.2009EK_Utgitt017.06.2009EK_IBrukDato013.02.2021EK_DokumentID0D00112EK_DokTittel0OPPDATERING AV HMS-DATABLADEK_DokType0ProsedyreEK_EksRef2 0	EK_Erstatter012.00EK_ErstatterD027.01.2020EK_Signatur0EIWIEK_Verifisert0 EK_Hørt0 EK_AuditReview2 EK_AuditApprove2 EK_Gradering0ÅpenEK_Gradnr40EK_Kapittel4 EK_Referanse2 0	EK_RefNr0PRO.31EK_Revisjon012.01EK_Ansvarlig0Raymond WågøEK_SkrevetAv0GOGEEK_UText10 EK_UText20 EK_UText30 EK_UText40 EK_Status0I brukEK_Stikkord0EK_Rapport3EK_EKPrintMerke0Uoffisiell utskrift er kun gyldig på utskriftsdatoEK_Watermark0EK_Utgave012.01EK_Merknad7Ek ansvarlig
Forlenget gyldighet til 13.02.2022EK_VerLogg2 EK_RF14 EK_RF24 EK_RF34 EK_RF44 EK_RF54 EK_RF64 EK_RF74 EK_RF84 EK_RF94 EK_Mappe14 EK_Mappe24 EK_Mappe34 EK_Mappe44 EK_Mappe54 EK_Mappe64 EK_Mappe74 EK_Mappe84 EK_Mappe94 EK_DL031EK_GjelderTil013.02.2022EK_Vedlegg2 0	EK_AvdelingOver4 EK_HRefNr0 EK_HbNavn0 EK_DokRefnr4000201EK_Dokendrdato412.02.2021 11:40:41EK_HbType4 EK_Offisiell4 EK_VedleggRef4PRO.31EK_Strukt005KVALITETSYSTEM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2021-02-13T15:27:00Z</dcterms:created>
  <dcterms:modified xsi:type="dcterms:W3CDTF">2021-02-13T15:27:00Z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OPPDATERING AV HMS-DATABLAD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18.04.2024</vt:lpwstr>
  </property>
  <property fmtid="{D5CDD505-2E9C-101B-9397-08002B2CF9AE}" pid="7" name="EK_RefNr">
    <vt:lpwstr>1.5.1</vt:lpwstr>
  </property>
  <property fmtid="{D5CDD505-2E9C-101B-9397-08002B2CF9AE}" pid="8" name="EK_Signatur">
    <vt:lpwstr>EIWI</vt:lpwstr>
  </property>
  <property fmtid="{D5CDD505-2E9C-101B-9397-08002B2CF9AE}" pid="9" name="EK_SkrevetAv">
    <vt:lpwstr>GOGE</vt:lpwstr>
  </property>
  <property fmtid="{D5CDD505-2E9C-101B-9397-08002B2CF9AE}" pid="10" name="EK_Utgave">
    <vt:lpwstr>12.02</vt:lpwstr>
  </property>
</Properties>
</file>