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55E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455ED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1.2.15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5ED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PLANLAGT FRAVÆR ELLER PERMISJONER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5ED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0455ED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0455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455ED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0455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455ED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0455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18.04.2024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455ED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0455ED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455ED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0455ED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0455ED"/>
    <w:p w:rsidR="004B4C9E" w:rsidP="004B4C9E"/>
    <w:p w:rsidR="004B4C9E" w:rsidP="004B4C9E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Formål og omfang</w:t>
      </w:r>
    </w:p>
    <w:p w:rsidR="004B4C9E" w:rsidP="004B4C9E">
      <w:pPr>
        <w:pStyle w:val="BodyTextIndent"/>
      </w:pPr>
      <w:r>
        <w:t>Formålet med denne prosedyren er å sikre at alle studenter i hele skoletiden er engasjert i aktiviteter som bidrar positivt til læringsprosessen.</w:t>
      </w:r>
    </w:p>
    <w:p w:rsidR="004B4C9E" w:rsidP="004B4C9E">
      <w:pPr>
        <w:pStyle w:val="BodyTextIndent"/>
      </w:pPr>
    </w:p>
    <w:p w:rsidR="004B4C9E" w:rsidP="004B4C9E">
      <w:pPr>
        <w:ind w:left="426"/>
      </w:pPr>
      <w:r>
        <w:t>Den gjelder når vedkommende lærer på forhånd vet at han ikke kan gjennomføre undervisningen som planlagt på grunn av pålagt arbeid eller permisjoner av lengere varighet. Dette kan være deltakelse i utenforstående kurser, seminarer og konferanser i skolens interesse, i forbindelse med etterutdanning eller oppdatering av kompetanse om bord i fartøy.</w:t>
      </w:r>
    </w:p>
    <w:p w:rsidR="004B4C9E" w:rsidP="004B4C9E">
      <w:pPr>
        <w:ind w:left="426"/>
      </w:pPr>
    </w:p>
    <w:p w:rsidR="004B4C9E" w:rsidP="004B4C9E">
      <w:pPr>
        <w:ind w:left="426"/>
      </w:pPr>
      <w:r>
        <w:t>Dette gjelder også velferdspermisjoner og ikke obligatoriske ekskursjoner med klassen, der mer enn tre studenter ikke deltar. Disse studentene skal også sikres meningsfylte aktiviteter fortrinnsvis på skolen.</w:t>
      </w:r>
    </w:p>
    <w:p w:rsidR="004B4C9E" w:rsidP="004B4C9E">
      <w:pPr>
        <w:pStyle w:val="BodyTextIndent"/>
      </w:pPr>
      <w:r>
        <w:t>Ansvarlig lærer skal sørge for en meningsfull arbeidsplan for gjenværende studenter.</w:t>
      </w:r>
    </w:p>
    <w:p w:rsidR="004B4C9E" w:rsidP="004B4C9E"/>
    <w:p w:rsidR="004B4C9E" w:rsidP="004B4C9E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Målgruppe</w:t>
      </w:r>
    </w:p>
    <w:p w:rsidR="004B4C9E" w:rsidP="004B4C9E">
      <w:pPr>
        <w:pStyle w:val="BodyTextIndent"/>
      </w:pPr>
      <w:r>
        <w:t xml:space="preserve">Alt personell tilknyttet undervisning ved </w:t>
      </w:r>
      <w:r w:rsidR="002A1896">
        <w:t>Trøndelag høyere yrkesfagskole avd. Trondheim</w:t>
      </w:r>
      <w:r>
        <w:t>.</w:t>
      </w:r>
    </w:p>
    <w:p w:rsidR="004B4C9E" w:rsidP="004B4C9E"/>
    <w:p w:rsidR="004B4C9E" w:rsidP="004B4C9E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Beskrivelse</w:t>
      </w:r>
    </w:p>
    <w:p w:rsidR="004B4C9E" w:rsidP="004B4C9E">
      <w:pPr>
        <w:pStyle w:val="BodyTextIndent"/>
        <w:ind w:hanging="426"/>
      </w:pPr>
      <w:r>
        <w:t>3.1</w:t>
        <w:tab/>
        <w:t>Permisjoner mindre enn 5 dager:</w:t>
      </w:r>
    </w:p>
    <w:p w:rsidR="004B4C9E" w:rsidP="004B4C9E">
      <w:pPr>
        <w:pStyle w:val="BodyTextIndent"/>
      </w:pPr>
      <w:r>
        <w:t xml:space="preserve">Læreren skal skriftlig sette opp vikarlister/aktivitetsplaner for de timene han blir borte og forelegge </w:t>
      </w:r>
      <w:r w:rsidR="00C44E00">
        <w:t>dem for sin respektive fagkoordinator</w:t>
      </w:r>
      <w:r>
        <w:t xml:space="preserve"> / fagleder for godkjenning.</w:t>
      </w:r>
    </w:p>
    <w:p w:rsidR="004B4C9E" w:rsidP="004B4C9E">
      <w:pPr>
        <w:ind w:left="426"/>
      </w:pPr>
      <w:r>
        <w:t xml:space="preserve">Det kan også fremlegges planlagte aktiviteter på det aktuelle tidspunkt nedfelt i lærerens planleggingsverktøy, for </w:t>
      </w:r>
      <w:r w:rsidR="00DB310E">
        <w:t>eksempel kalender i Canvas</w:t>
      </w:r>
      <w:r>
        <w:t>.</w:t>
      </w:r>
    </w:p>
    <w:p w:rsidR="004B4C9E" w:rsidP="004B4C9E">
      <w:pPr>
        <w:ind w:left="426"/>
      </w:pPr>
    </w:p>
    <w:p w:rsidR="004B4C9E" w:rsidP="004B4C9E">
      <w:pPr>
        <w:ind w:left="426" w:hanging="426"/>
      </w:pPr>
      <w:r>
        <w:t>3.2</w:t>
        <w:tab/>
        <w:t>Permisjoner over 5 dager:</w:t>
      </w:r>
    </w:p>
    <w:p w:rsidR="004B4C9E" w:rsidP="004B4C9E">
      <w:pPr>
        <w:ind w:left="426"/>
      </w:pPr>
      <w:r>
        <w:t xml:space="preserve">For lengere permisjoner ut over 5 dager skal det settes inn vikarer </w:t>
      </w:r>
      <w:r w:rsidR="00C44E00">
        <w:t>og en plan fremlegges for fagkoordinator</w:t>
      </w:r>
      <w:r>
        <w:t xml:space="preserve"> / fagleder for godkjenning minst 14 dager før permisjonen innvilges.</w:t>
      </w:r>
    </w:p>
    <w:p w:rsidR="004B4C9E" w:rsidP="004B4C9E">
      <w:pPr>
        <w:ind w:left="426"/>
      </w:pPr>
    </w:p>
    <w:p w:rsidR="004B4C9E" w:rsidP="004B4C9E">
      <w:pPr>
        <w:ind w:left="426"/>
      </w:pPr>
      <w:r>
        <w:t>Alle permisjoner skal godkjennes av rektor.</w:t>
      </w:r>
    </w:p>
    <w:p w:rsidR="004B4C9E" w:rsidP="004B4C9E"/>
    <w:p w:rsidR="004B4C9E" w:rsidP="004B4C9E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Endring og godkjenning av prosedyren</w:t>
      </w:r>
    </w:p>
    <w:p w:rsidR="004B4C9E" w:rsidP="004B4C9E">
      <w:pPr>
        <w:ind w:firstLine="360"/>
      </w:pPr>
      <w:r>
        <w:t>Viser til “prosedyre for endring og godkjenning av prosedyrer”.</w:t>
      </w:r>
    </w:p>
    <w:p w:rsidR="004B4C9E" w:rsidP="004B4C9E"/>
    <w:p w:rsidR="004B4C9E" w:rsidP="004B4C9E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Systemforbindelse</w:t>
      </w:r>
    </w:p>
    <w:p w:rsidR="004B4C9E" w:rsidP="004B4C9E">
      <w:pPr>
        <w:pStyle w:val="BodyTextIndent"/>
      </w:pPr>
      <w:r>
        <w:t>KS-system DEL B.</w:t>
      </w:r>
    </w:p>
    <w:p w:rsidR="004B4C9E" w:rsidP="004B4C9E"/>
    <w:p w:rsidR="004B4C9E" w:rsidP="004B4C9E">
      <w:r w:rsidRPr="00375F48">
        <w:rPr>
          <w:b/>
        </w:rPr>
        <w:t>Referanse:</w:t>
      </w:r>
      <w:r>
        <w:rPr>
          <w:b/>
        </w:rPr>
        <w:tab/>
        <w:tab/>
      </w:r>
      <w:bookmarkStart w:id="0" w:name="_Hlt177529569"/>
      <w:bookmarkStart w:id="1" w:name="_Hlt177529570"/>
      <w:bookmarkEnd w:id="0"/>
      <w:bookmarkEnd w:id="1"/>
      <w:r w:rsidR="00DB310E">
        <w:rPr>
          <w:b/>
        </w:rPr>
        <w:t>Trøndelag fylkeskommune – Intranett.</w:t>
      </w:r>
      <w:r w:rsidR="0043581A">
        <w:t xml:space="preserve"> </w:t>
      </w:r>
    </w:p>
    <w:p w:rsidR="004B4C9E" w:rsidP="004B4C9E"/>
    <w:p w:rsidR="004B4C9E" w:rsidP="004B4C9E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B4C9E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B4C9E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</w:tbl>
    <w:p w:rsidR="004B4C9E" w:rsidP="004B4C9E">
      <w:bookmarkEnd w:id="2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455ED">
      <w:bookmarkEnd w:id="3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21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345721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PLANLAGT FRAVÆR ELLER PERMISJONER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345721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1.2.15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345721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345721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04098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04098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3457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5ED"/>
    <w:rsid w:val="00040984"/>
    <w:rsid w:val="000455ED"/>
    <w:rsid w:val="000551E4"/>
    <w:rsid w:val="00087262"/>
    <w:rsid w:val="000B5CD1"/>
    <w:rsid w:val="000C3955"/>
    <w:rsid w:val="000F1F18"/>
    <w:rsid w:val="001324FC"/>
    <w:rsid w:val="0019605D"/>
    <w:rsid w:val="00257188"/>
    <w:rsid w:val="00286FB5"/>
    <w:rsid w:val="00291A6A"/>
    <w:rsid w:val="002A1896"/>
    <w:rsid w:val="002B7058"/>
    <w:rsid w:val="002C6BCE"/>
    <w:rsid w:val="00300856"/>
    <w:rsid w:val="003206CC"/>
    <w:rsid w:val="0032130F"/>
    <w:rsid w:val="00324B37"/>
    <w:rsid w:val="00345721"/>
    <w:rsid w:val="00346987"/>
    <w:rsid w:val="00350EA8"/>
    <w:rsid w:val="00375F48"/>
    <w:rsid w:val="003F0F28"/>
    <w:rsid w:val="0043581A"/>
    <w:rsid w:val="00440DBD"/>
    <w:rsid w:val="004417E5"/>
    <w:rsid w:val="00477EBC"/>
    <w:rsid w:val="00483442"/>
    <w:rsid w:val="004B4C9E"/>
    <w:rsid w:val="004D78A0"/>
    <w:rsid w:val="005A57E9"/>
    <w:rsid w:val="00634244"/>
    <w:rsid w:val="00644AEC"/>
    <w:rsid w:val="00672C01"/>
    <w:rsid w:val="00672C18"/>
    <w:rsid w:val="00692150"/>
    <w:rsid w:val="006F1729"/>
    <w:rsid w:val="006F2462"/>
    <w:rsid w:val="00701255"/>
    <w:rsid w:val="00730243"/>
    <w:rsid w:val="0075264A"/>
    <w:rsid w:val="00782422"/>
    <w:rsid w:val="00791D50"/>
    <w:rsid w:val="007F3521"/>
    <w:rsid w:val="008017C8"/>
    <w:rsid w:val="00807FE9"/>
    <w:rsid w:val="008447A4"/>
    <w:rsid w:val="00854DA6"/>
    <w:rsid w:val="00871CA0"/>
    <w:rsid w:val="00896EAD"/>
    <w:rsid w:val="008E5856"/>
    <w:rsid w:val="008F1E7E"/>
    <w:rsid w:val="00940D14"/>
    <w:rsid w:val="00A276F6"/>
    <w:rsid w:val="00AB2DF2"/>
    <w:rsid w:val="00AC23D6"/>
    <w:rsid w:val="00AD74A1"/>
    <w:rsid w:val="00B0078B"/>
    <w:rsid w:val="00B23F6C"/>
    <w:rsid w:val="00B457EE"/>
    <w:rsid w:val="00BB4D3F"/>
    <w:rsid w:val="00C22DB3"/>
    <w:rsid w:val="00C44E00"/>
    <w:rsid w:val="00C81426"/>
    <w:rsid w:val="00C853F4"/>
    <w:rsid w:val="00CB60C6"/>
    <w:rsid w:val="00D03BD1"/>
    <w:rsid w:val="00D60565"/>
    <w:rsid w:val="00D726C4"/>
    <w:rsid w:val="00D97106"/>
    <w:rsid w:val="00DB310E"/>
    <w:rsid w:val="00E33A19"/>
    <w:rsid w:val="00E44BAF"/>
    <w:rsid w:val="00E46993"/>
    <w:rsid w:val="00EB4170"/>
    <w:rsid w:val="00EE60B2"/>
    <w:rsid w:val="00F117BC"/>
    <w:rsid w:val="00F32220"/>
    <w:rsid w:val="00FB7ABB"/>
    <w:rsid w:val="00FD24A1"/>
    <w:rsid w:val="00FF5399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07|PRO.7|"/>
    <w:docVar w:name="DokTittel" w:val="PLANLAGT FRAVÆR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9.01.2003¤3#EK_Utgitt¤2#0¤2#27.04.2003¤3#EK_IBrukDato¤2#0¤2#13.02.2021¤3#EK_DokumentID¤2#0¤2#D00026¤3#EK_DokTittel¤2#0¤2#PLANLAGT FRAVÆR ELLER PERMISJONER¤3#EK_DokType¤2#0¤2#Prosedyre¤3#EK_EksRef¤2#2¤2# 0 ¤3#EK_Erstatter¤2#0¤2#17.00¤3#EK_ErstatterD¤2#0¤2#27.01.2020¤3#EK_Signatur¤2#0¤2#EIWI¤3#EK_Verifisert¤2#0¤2# ¤3#EK_Hørt¤2#0¤2# ¤3#EK_AuditReview¤2#2¤2# ¤3#EK_AuditApprove¤2#2¤2# ¤3#EK_Gradering¤2#0¤2#Åpen¤3#EK_Gradnr¤2#4¤2#0¤3#EK_Kapittel¤2#4¤2# ¤3#EK_Referanse¤2#2¤2# 1 PRO.2 ENDRING OG GODKJENNING AV PROSEDYRER 00021 dok00021.doc¤1#¤3#EK_RefNr¤2#0¤2#PRO.7¤3#EK_Revisjon¤2#0¤2#17.01¤3#EK_Ansvarlig¤2#0¤2#Jan Sigurd Sørensen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7.01¤3#EK_Merknad¤2#7¤2#Endring av skolenavn,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13.02.2022¤3#EK_Vedlegg¤2#2¤2# 0 ¤3#EK_AvdelingOver¤2#4¤2# ¤3#EK_HRefNr¤2#0¤2# ¤3#EK_HbNavn¤2#0¤2# ¤3#EK_DokRefnr¤2#4¤2#000201¤3#EK_Dokendrdato¤2#4¤2#12.02.2021 11:38:22¤3#EK_HbType¤2#4¤2# ¤3#EK_Offisiell¤2#4¤2# ¤3#EK_VedleggRef¤2#4¤2#PRO.7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7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ing av skolenavn, og EK Ansvarlig&#13;&#10;Forlenget gyldighet til 13.02.2022"/>
    <w:docVar w:name="ek_revisjon" w:val="17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7.01"/>
    <w:docVar w:name="ek_verifisert" w:val=" "/>
    <w:docVar w:name="Erstatter" w:val="lab_erstatter"/>
    <w:docVar w:name="GjelderFra" w:val="29.03.2004"/>
    <w:docVar w:name="idek_referanse" w:val=";00021;"/>
    <w:docVar w:name="KHB" w:val="UB"/>
    <w:docVar w:name="Referanse" w:val=" 1 PRO.2 ENDRING OG GODKJENNING AV PROSEDYRER dok00021"/>
    <w:docVar w:name="RefNr" w:val="PRO.7"/>
    <w:docVar w:name="Signatur" w:val="[]"/>
    <w:docVar w:name="skitten" w:val="0"/>
    <w:docVar w:name="SkrevetAv" w:val="SØRJ"/>
    <w:docVar w:name="tidek_referanse" w:val=";00021;"/>
    <w:docVar w:name="Tittel" w:val="Dette er en Test tittel."/>
    <w:docVar w:name="Utgave" w:val="2.01"/>
    <w:docVar w:name="Vedlegg" w:val=" 0 "/>
    <w:docVar w:name="XD00021" w:val="[PRO.2]"/>
    <w:docVar w:name="XDL00021" w:val="[PRO.2 - ENDRING OG GODKJENNING AV PROSEDYRER]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paragraph" w:styleId="BodyTextIndent">
    <w:name w:val="Body Text Indent"/>
    <w:basedOn w:val="Normal"/>
    <w:pPr>
      <w:ind w:left="426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75F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21.pdf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333</Words>
  <Characters>2074</Characters>
  <Application>Microsoft Office Word</Application>
  <DocSecurity>0</DocSecurity>
  <Lines>76</Lines>
  <Paragraphs>51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PLANLAGT FRAVÆR ELLER PERMISJONER</vt:lpstr>
      <vt:lpstr>	</vt:lpstr>
    </vt:vector>
  </TitlesOfParts>
  <Company>Datakvalitet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PLANLAGT FRAVÆR ELLER PERMISJONER</dc:title>
  <dc:subject>000201|PRO.7|</dc:subject>
  <dc:creator>Handbok</dc:creator>
  <dc:description>EK_Avdeling4 EK_Avsnitt4 EK_Bedriftsnavn1TRØNDELAG HØYERE YRKESFAGSKOLE avd. TRONDHEIMEK_GjelderFra013.02.2021EK_Opprettet019.01.2003EK_Utgitt027.04.2003EK_IBrukDato013.02.2021EK_DokumentID0D00026EK_DokTittel0PLANLAGT FRAVÆR ELLER PERMISJONEREK_DokType0ProsedyreEK_EksRef2 0	EK_Erstatter017.00EK_ErstatterD027.01.2020EK_Signatur0EIWIEK_Verifisert0 EK_Hørt0 EK_AuditReview2 EK_AuditApprove2 EK_Gradering0ÅpenEK_Gradnr40EK_Kapittel4 EK_Referanse2 1	PRO.2	ENDRING OG GODKJENNING AV PROSEDYRER	00021	dok00021.docEK_RefNr0PRO.7EK_Revisjon017.01EK_Ansvarlig0Jan Sigurd SørensenEK_SkrevetAv0SØJSEK_UText10 EK_UText20 EK_UText30 EK_UText40 EK_Status0I brukEK_Stikkord0EK_Rapport3EK_EKPrintMerke0Uoffisiell utskrift er kun gyldig på utskriftsdatoEK_Watermark0EK_Utgave017.01EK_Merknad7Endring av skolenavn, og EK Ansvarlig
Forlenget gyldighet til 13.02.2022EK_VerLogg2 EK_RF14 EK_RF24 EK_RF34 EK_RF44 EK_RF54 EK_RF64 EK_RF74 EK_RF84 EK_RF94 EK_Mappe14 EK_Mappe24 EK_Mappe34 EK_Mappe44 EK_Mappe54 EK_Mappe64 EK_Mappe74 EK_Mappe84 EK_Mappe94 EK_DL07EK_GjelderTil013.02.2022EK_Vedlegg2 0	EK_AvdelingOver4 EK_HRefNr0 EK_HbNavn0 EK_DokRefnr4000201EK_Dokendrdato412.02.2021 11:38:22EK_HbType4 EK_Offisiell4 EK_VedleggRef4PRO.7EK_Strukt005KVALITETSYSTEM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2005-12-13T13:37:00Z</cp:lastPrinted>
  <dcterms:created xsi:type="dcterms:W3CDTF">2021-02-13T14:35:00Z</dcterms:created>
  <dcterms:modified xsi:type="dcterms:W3CDTF">2021-02-13T14:35:00Z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PLANLAGT FRAVÆR ELLER PERMISJONER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18.04.2024</vt:lpwstr>
  </property>
  <property fmtid="{D5CDD505-2E9C-101B-9397-08002B2CF9AE}" pid="7" name="EK_RefNr">
    <vt:lpwstr>1.2.15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17.02</vt:lpwstr>
  </property>
  <property fmtid="{D5CDD505-2E9C-101B-9397-08002B2CF9AE}" pid="11" name="XD00021">
    <vt:lpwstr>1.6.4</vt:lpwstr>
  </property>
  <property fmtid="{D5CDD505-2E9C-101B-9397-08002B2CF9AE}" pid="12" name="XDF00021">
    <vt:lpwstr>ENDRING OG GODKJENNING AV PROSEDYRER</vt:lpwstr>
  </property>
  <property fmtid="{D5CDD505-2E9C-101B-9397-08002B2CF9AE}" pid="13" name="XDL00021">
    <vt:lpwstr>1.6.4 ENDRING OG GODKJENNING AV PROSEDYRER</vt:lpwstr>
  </property>
  <property fmtid="{D5CDD505-2E9C-101B-9397-08002B2CF9AE}" pid="14" name="XDT00021">
    <vt:lpwstr>ENDRING OG GODKJENNING AV PROSEDYRER</vt:lpwstr>
  </property>
</Properties>
</file>