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8A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8458A0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  <w:lang w:val="de-DE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color w:val="000080"/>
                <w:lang w:val="de-DE"/>
              </w:rPr>
              <w:t>1.6.4</w:t>
            </w:r>
            <w:r>
              <w:rPr>
                <w:sz w:val="16"/>
                <w:lang w:val="de-DE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A0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ENDRING OG GODKJENNING AV PROSEDYRER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58A0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8458A0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8458A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14.02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458A0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8458A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458A0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8458A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16.01.2023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458A0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8458A0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ØRFR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8458A0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8458A0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8458A0"/>
    <w:p w:rsidR="008458A0"/>
    <w:p w:rsidR="008458A0">
      <w:pPr>
        <w:numPr>
          <w:ilvl w:val="0"/>
          <w:numId w:val="1"/>
        </w:numPr>
        <w:rPr>
          <w:b/>
        </w:rPr>
      </w:pPr>
      <w:r>
        <w:rPr>
          <w:b/>
        </w:rPr>
        <w:t>Formål og omfang</w:t>
      </w:r>
    </w:p>
    <w:p w:rsidR="008458A0">
      <w:pPr>
        <w:ind w:left="360"/>
      </w:pPr>
      <w:r>
        <w:t>Målsetningen er å sikre at alle prosedyrer blir revidert og godkjent når dette finnes nødvendig.</w:t>
      </w:r>
    </w:p>
    <w:p w:rsidR="008458A0"/>
    <w:p w:rsidR="008458A0">
      <w:pPr>
        <w:numPr>
          <w:ilvl w:val="0"/>
          <w:numId w:val="1"/>
        </w:numPr>
        <w:rPr>
          <w:b/>
        </w:rPr>
      </w:pPr>
      <w:r>
        <w:rPr>
          <w:b/>
        </w:rPr>
        <w:t>Målgruppe</w:t>
      </w:r>
    </w:p>
    <w:p w:rsidR="008458A0">
      <w:pPr>
        <w:ind w:left="360"/>
      </w:pPr>
      <w:r w:rsidR="00DB121D">
        <w:t xml:space="preserve">Rektor, </w:t>
      </w:r>
      <w:r w:rsidRPr="00DB6C15" w:rsidR="00DB121D">
        <w:t>avdelingsleder,</w:t>
      </w:r>
      <w:r w:rsidR="00DB121D">
        <w:t xml:space="preserve"> fagkoordinator</w:t>
      </w:r>
      <w:r>
        <w:t>, KS-ansvarlige, eller andre som er direkte ansvarlig for den aktivitet prosedyren gjelder for.</w:t>
      </w:r>
    </w:p>
    <w:p w:rsidR="008458A0"/>
    <w:p w:rsidR="008458A0">
      <w:pPr>
        <w:numPr>
          <w:ilvl w:val="0"/>
          <w:numId w:val="1"/>
        </w:numPr>
        <w:rPr>
          <w:b/>
        </w:rPr>
      </w:pPr>
      <w:r>
        <w:rPr>
          <w:b/>
        </w:rPr>
        <w:t>Beskrivelse</w:t>
      </w:r>
    </w:p>
    <w:p w:rsidR="008458A0">
      <w:pPr>
        <w:ind w:left="360"/>
      </w:pPr>
      <w:r>
        <w:t>Skolens ansatte/studenter kan utarbeide forslag til endring av prosedyrer. Dersom en slik endring av prosedyre utarbeides, skal det legges ved en skriftlig begrunnelse for en slik endring.</w:t>
      </w:r>
    </w:p>
    <w:p w:rsidR="008458A0">
      <w:pPr>
        <w:ind w:left="360"/>
      </w:pPr>
    </w:p>
    <w:p w:rsidR="008458A0">
      <w:pPr>
        <w:ind w:left="360"/>
      </w:pPr>
      <w:r>
        <w:t>Alle endringer av prosedyrer skal drøftes og vedtas, eller forkastes, av KS-ansvarlige, eller skolens ledelse umiddelbart etter at forslag til endring av prosedyre(r) finner sted. Forslagsstiller underrettes av KS-leder.</w:t>
      </w:r>
    </w:p>
    <w:p w:rsidR="008458A0">
      <w:pPr>
        <w:ind w:left="360"/>
        <w:rPr>
          <w:b/>
        </w:rPr>
      </w:pPr>
      <w:r>
        <w:rPr>
          <w:b/>
        </w:rPr>
        <w:t xml:space="preserve">Endringer kunngjøres for alle ansatte via </w:t>
      </w:r>
      <w:r w:rsidR="001B1519">
        <w:rPr>
          <w:b/>
        </w:rPr>
        <w:t xml:space="preserve">mail eller </w:t>
      </w:r>
      <w:r w:rsidR="0070074D">
        <w:rPr>
          <w:b/>
        </w:rPr>
        <w:t>EK-webb (info.)</w:t>
      </w:r>
    </w:p>
    <w:p w:rsidR="008458A0">
      <w:pPr>
        <w:ind w:left="360"/>
      </w:pPr>
    </w:p>
    <w:p w:rsidR="008458A0">
      <w:pPr>
        <w:ind w:left="360"/>
      </w:pPr>
      <w:r>
        <w:t xml:space="preserve">KS-ansvarlig skal så påse at en oppdatert versjon av prosedyren(e) blir implementert i kvalitetshåndboken etter endelig godkjenning </w:t>
      </w:r>
      <w:r w:rsidR="001B1519">
        <w:t>(se punkt 4).</w:t>
      </w:r>
    </w:p>
    <w:p w:rsidR="008458A0"/>
    <w:p w:rsidR="008458A0">
      <w:pPr>
        <w:numPr>
          <w:ilvl w:val="0"/>
          <w:numId w:val="1"/>
        </w:numPr>
        <w:rPr>
          <w:b/>
        </w:rPr>
      </w:pPr>
      <w:r>
        <w:rPr>
          <w:b/>
        </w:rPr>
        <w:t>Godkjenning av prosedyren</w:t>
      </w:r>
    </w:p>
    <w:p w:rsidR="008458A0" w:rsidRPr="001B1519" w:rsidP="00471483">
      <w:pPr>
        <w:ind w:left="360"/>
      </w:pPr>
      <w:r w:rsidRPr="001B1519" w:rsidR="00471483">
        <w:t>Rektor godkjenner alle prosedyrer, med unntak av prosedyrer som ikke er vesentlig endret.</w:t>
      </w:r>
    </w:p>
    <w:p w:rsidR="00471483" w:rsidRPr="001B1519" w:rsidP="00471483">
      <w:pPr>
        <w:ind w:left="360"/>
      </w:pPr>
      <w:r w:rsidRPr="001B1519" w:rsidR="00171F68">
        <w:t>Kvalitetsansvarlig godkjenner mindre endringer som</w:t>
      </w:r>
      <w:r w:rsidRPr="001B1519">
        <w:t>:</w:t>
      </w:r>
    </w:p>
    <w:p w:rsidR="00471483" w:rsidRPr="001B1519" w:rsidP="00471483">
      <w:pPr>
        <w:ind w:left="360"/>
      </w:pPr>
    </w:p>
    <w:p w:rsidR="00471483" w:rsidRPr="001B1519" w:rsidP="00471483">
      <w:pPr>
        <w:numPr>
          <w:ilvl w:val="0"/>
          <w:numId w:val="2"/>
        </w:numPr>
      </w:pPr>
      <w:r w:rsidRPr="001B1519">
        <w:t>Språkvask</w:t>
      </w:r>
    </w:p>
    <w:p w:rsidR="00471483" w:rsidRPr="001B1519" w:rsidP="001B1519">
      <w:pPr>
        <w:numPr>
          <w:ilvl w:val="0"/>
          <w:numId w:val="2"/>
        </w:numPr>
      </w:pPr>
      <w:r w:rsidRPr="001B1519">
        <w:t>Versjonsoppdatering</w:t>
      </w:r>
    </w:p>
    <w:p w:rsidR="008458A0"/>
    <w:p w:rsidR="008458A0">
      <w:pPr>
        <w:numPr>
          <w:ilvl w:val="0"/>
          <w:numId w:val="1"/>
        </w:numPr>
        <w:rPr>
          <w:b/>
        </w:rPr>
      </w:pPr>
      <w:r>
        <w:rPr>
          <w:b/>
        </w:rPr>
        <w:t>Systemforbindelse</w:t>
      </w:r>
    </w:p>
    <w:p w:rsidR="008458A0">
      <w:pPr>
        <w:ind w:firstLine="360"/>
      </w:pPr>
      <w:r>
        <w:t>Kvalitetsystem - DEL B.</w:t>
      </w:r>
    </w:p>
    <w:p w:rsidR="008458A0">
      <w:pPr>
        <w:ind w:firstLine="360"/>
      </w:pPr>
    </w:p>
    <w:p w:rsidR="008458A0"/>
    <w:p w:rsidR="008458A0"/>
    <w:p w:rsidR="008458A0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1.3.3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AVVIKSBEHANDLING OG FORBEDRINGSFORSLAG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3.3.1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VEDLIKEHOLD-DRIFT</w:t>
              </w:r>
            </w:hyperlink>
          </w:p>
        </w:tc>
      </w:tr>
    </w:tbl>
    <w:p w:rsidR="008458A0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8458A0">
      <w:bookmarkEnd w:id="1"/>
    </w:p>
    <w:p w:rsidR="008458A0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99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24.05.2024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072399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ENDRING OG GODKJENNING AV PROSEDYRER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072399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1.6.4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072399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072399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F5504C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F5504C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0723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78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2C68B7"/>
    <w:multiLevelType w:val="hybridMultilevel"/>
    <w:tmpl w:val="E35856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8A0"/>
    <w:rsid w:val="00010636"/>
    <w:rsid w:val="00014B2F"/>
    <w:rsid w:val="00040AA8"/>
    <w:rsid w:val="00071954"/>
    <w:rsid w:val="00072399"/>
    <w:rsid w:val="00075485"/>
    <w:rsid w:val="00131CB4"/>
    <w:rsid w:val="00145B79"/>
    <w:rsid w:val="0015468F"/>
    <w:rsid w:val="00171F68"/>
    <w:rsid w:val="001A077A"/>
    <w:rsid w:val="001B1519"/>
    <w:rsid w:val="001E43E3"/>
    <w:rsid w:val="0029726F"/>
    <w:rsid w:val="002B319F"/>
    <w:rsid w:val="002B6843"/>
    <w:rsid w:val="002B7E9B"/>
    <w:rsid w:val="002D69EF"/>
    <w:rsid w:val="003726FE"/>
    <w:rsid w:val="003D4FCB"/>
    <w:rsid w:val="003E25DD"/>
    <w:rsid w:val="004129E9"/>
    <w:rsid w:val="00471483"/>
    <w:rsid w:val="00481DF7"/>
    <w:rsid w:val="00487DF1"/>
    <w:rsid w:val="004B52CC"/>
    <w:rsid w:val="004C04FC"/>
    <w:rsid w:val="00523BC0"/>
    <w:rsid w:val="0053406D"/>
    <w:rsid w:val="005562E5"/>
    <w:rsid w:val="00572C45"/>
    <w:rsid w:val="00581807"/>
    <w:rsid w:val="005A7DEC"/>
    <w:rsid w:val="005B4846"/>
    <w:rsid w:val="00652674"/>
    <w:rsid w:val="00685216"/>
    <w:rsid w:val="006B5E91"/>
    <w:rsid w:val="006C2029"/>
    <w:rsid w:val="006D48EB"/>
    <w:rsid w:val="006F50D5"/>
    <w:rsid w:val="0070074D"/>
    <w:rsid w:val="00760BFF"/>
    <w:rsid w:val="00766D2B"/>
    <w:rsid w:val="00775680"/>
    <w:rsid w:val="007B1252"/>
    <w:rsid w:val="007C0BE9"/>
    <w:rsid w:val="007C3059"/>
    <w:rsid w:val="007F6D9A"/>
    <w:rsid w:val="00822559"/>
    <w:rsid w:val="008458A0"/>
    <w:rsid w:val="008825D9"/>
    <w:rsid w:val="008C4172"/>
    <w:rsid w:val="008C5ED8"/>
    <w:rsid w:val="008F763F"/>
    <w:rsid w:val="009170B5"/>
    <w:rsid w:val="009535A5"/>
    <w:rsid w:val="00983C52"/>
    <w:rsid w:val="00990526"/>
    <w:rsid w:val="009A3F10"/>
    <w:rsid w:val="00A242E6"/>
    <w:rsid w:val="00A24B5E"/>
    <w:rsid w:val="00A26918"/>
    <w:rsid w:val="00A7216D"/>
    <w:rsid w:val="00AA2C0B"/>
    <w:rsid w:val="00AD1A65"/>
    <w:rsid w:val="00AE7D2F"/>
    <w:rsid w:val="00B44698"/>
    <w:rsid w:val="00B5366D"/>
    <w:rsid w:val="00C1561D"/>
    <w:rsid w:val="00C843C4"/>
    <w:rsid w:val="00DA503C"/>
    <w:rsid w:val="00DA59A3"/>
    <w:rsid w:val="00DB121D"/>
    <w:rsid w:val="00DB58DD"/>
    <w:rsid w:val="00DB6C15"/>
    <w:rsid w:val="00DC1977"/>
    <w:rsid w:val="00E36AA7"/>
    <w:rsid w:val="00E6571F"/>
    <w:rsid w:val="00E84DFF"/>
    <w:rsid w:val="00E858EB"/>
    <w:rsid w:val="00EA41CF"/>
    <w:rsid w:val="00F325C7"/>
    <w:rsid w:val="00F5504C"/>
    <w:rsid w:val="00F74F85"/>
    <w:rsid w:val="00FA00DF"/>
    <w:rsid w:val="00FA7350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02|PRO.2|"/>
    <w:docVar w:name="DokTittel" w:val="ENDRING OG GODKJENNING AV PROSEDYRER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07.01.2021¤3#EK_Opprettet¤2#0¤2#19.01.2003¤3#EK_Utgitt¤2#0¤2#27.04.2003¤3#EK_IBrukDato¤2#0¤2#07.01.2021¤3#EK_DokumentID¤2#0¤2#D00021¤3#EK_DokTittel¤2#0¤2#ENDRING OG GODKJENNING AV PROSEDYRER¤3#EK_DokType¤2#0¤2#Prosedyre¤3#EK_EksRef¤2#2¤2# 0 ¤3#EK_Erstatter¤2#0¤2#14.00¤3#EK_ErstatterD¤2#0¤2#01.04.2019¤3#EK_Signatur¤2#0¤2#ØRFR¤3#EK_Verifisert¤2#0¤2# ¤3#EK_Hørt¤2#0¤2# ¤3#EK_AuditReview¤2#2¤2# ¤3#EK_AuditApprove¤2#2¤2# ¤3#EK_Gradering¤2#0¤2#Åpen¤3#EK_Gradnr¤2#4¤2#0¤3#EK_Kapittel¤2#4¤2# ¤3#EK_Referanse¤2#2¤2# 2 PRO.24 VEDLIKEHOLD-DRIFT 00095 dok00095.doc¤1#PRO.26 AVVIKSBEHANDLING OG FORBEDRINGSFORSLAG 00098 dok00098.doc¤1#¤3#EK_RefNr¤2#0¤2#PRO.2¤3#EK_Revisjon¤2#0¤2#14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4.01¤3#EK_Merknad¤2#7¤2#Forlenget gyldighet til 07.01.2022 uten endringer i dokumentet.&#13;&#10;Forlenget gyldighet til 07.01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¤3#EK_GjelderTil¤2#0¤2#07.01.2022¤3#EK_Vedlegg¤2#2¤2# 0 ¤3#EK_AvdelingOver¤2#4¤2# ¤3#EK_HRefNr¤2#0¤2# ¤3#EK_HbNavn¤2#0¤2# ¤3#EK_DokRefnr¤2#4¤2#000201¤3#EK_Dokendrdato¤2#4¤2#07.01.2021 14:23:12¤3#EK_HbType¤2#4¤2# ¤3#EK_Offisiell¤2#4¤2# ¤3#EK_VedleggRef¤2#4¤2#PRO.2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4.00"/>
    <w:docVar w:name="ek_erstatterd" w:val="01.04.2019"/>
    <w:docVar w:name="ek_format" w:val="-2"/>
    <w:docVar w:name="ek_gjelderfra" w:val="07.01.2021"/>
    <w:docVar w:name="ek_gjeldertil" w:val="07.01.2022"/>
    <w:docVar w:name="ek_hbnavn" w:val=" "/>
    <w:docVar w:name="ek_hrefnr" w:val=" "/>
    <w:docVar w:name="ek_hørt" w:val=" "/>
    <w:docVar w:name="ek_ibrukdato" w:val="07.01.2021"/>
    <w:docVar w:name="ek_merknad" w:val="Forlenget gyldighet til 07.01.2022 uten endringer i dokumentet.&#13;&#10;Forlenget gyldighet til 07.01.2022"/>
    <w:docVar w:name="ek_revisjon" w:val="14.01"/>
    <w:docVar w:name="ek_signatur" w:val="ØRFR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4.01"/>
    <w:docVar w:name="ek_verifisert" w:val=" "/>
    <w:docVar w:name="Erstatter" w:val="lab_erstatter"/>
    <w:docVar w:name="GjelderFra" w:val="29.03.2004"/>
    <w:docVar w:name="idek_referanse" w:val=";00095;00098;"/>
    <w:docVar w:name="idxd" w:val=";00095;00098;"/>
    <w:docVar w:name="KHB" w:val="UB"/>
    <w:docVar w:name="Referanse" w:val=" 1 PRO.24 VEDLIKEHOLD-TEKNISK DRIFT dok00095"/>
    <w:docVar w:name="RefNr" w:val="PRO.2"/>
    <w:docVar w:name="Signatur" w:val="[]"/>
    <w:docVar w:name="skitten" w:val="0"/>
    <w:docVar w:name="SkrevetAv" w:val="SØRJ"/>
    <w:docVar w:name="tidek_referanse" w:val=";00095;00098;"/>
    <w:docVar w:name="Tittel" w:val="Dette er en Test tittel."/>
    <w:docVar w:name="Utgave" w:val="2.01"/>
    <w:docVar w:name="Vedlegg" w:val=" 0 "/>
    <w:docVar w:name="XD00095" w:val="[PRO.24]"/>
    <w:docVar w:name="XDL00095" w:val="PRO.24 VEDLIKEHOLD-DRIFT"/>
    <w:docVar w:name="xdl00098" w:val="PRO.26 AVVIKSBEHANDLING OG FORBEDRINGSFORSLAG"/>
    <w:docVar w:name="xdt00098" w:val="AVVIKSBEHANDLING OG FORBEDRINGSFORSLAG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98.pdf" TargetMode="External" /><Relationship Id="rId5" Type="http://schemas.openxmlformats.org/officeDocument/2006/relationships/hyperlink" Target="https://thyf-ekstern.dkhosting.no/docs/pub/DOK00095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268</Words>
  <Characters>1764</Characters>
  <Application>Microsoft Office Word</Application>
  <DocSecurity>0</DocSecurity>
  <Lines>84</Lines>
  <Paragraphs>56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ENDRING OG GODKJENNING AV PROSEDYRER</vt:lpstr>
      <vt:lpstr>	</vt:lpstr>
    </vt:vector>
  </TitlesOfParts>
  <Company>Datakvalitet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OG GODKJENNING AV PROSEDYRER</dc:title>
  <dc:subject>000201|PRO.2|</dc:subject>
  <dc:creator>Handbok</dc:creator>
  <dc:description>EK_Avdeling4 EK_Avsnitt4 EK_Bedriftsnavn1TRØNDELAG HØYERE YRKESFAGSKOLE avd. TRONDHEIMEK_GjelderFra007.01.2021EK_Opprettet019.01.2003EK_Utgitt027.04.2003EK_IBrukDato007.01.2021EK_DokumentID0D00021EK_DokTittel0ENDRING OG GODKJENNING AV PROSEDYREREK_DokType0ProsedyreEK_EksRef2 0	EK_Erstatter014.00EK_ErstatterD001.04.2019EK_Signatur0ØRFREK_Verifisert0 EK_Hørt0 EK_AuditReview2 EK_AuditApprove2 EK_Gradering0ÅpenEK_Gradnr40EK_Kapittel4 EK_Referanse2 2	PRO.24	VEDLIKEHOLD-DRIFT	00095	dok00095.docPRO.26	AVVIKSBEHANDLING OG FORBEDRINGSFORSLAG	00098	dok00098.docEK_RefNr0PRO.2EK_Revisjon014.01EK_Ansvarlig0Raymond WågøEK_SkrevetAv0SØJSEK_UText10 EK_UText20 EK_UText30 EK_UText40 EK_Status0I brukEK_Stikkord0EK_Rapport3EK_EKPrintMerke0Uoffisiell utskrift er kun gyldig på utskriftsdatoEK_Watermark0EK_Utgave014.01EK_Merknad7Forlenget gyldighet til 07.01.2022 uten endringer i dokumentet.
Forlenget gyldighet til 07.01.2022EK_VerLogg2 EK_RF14 EK_RF24 EK_RF34 EK_RF44 EK_RF54 EK_RF64 EK_RF74 EK_RF84 EK_RF94 EK_Mappe14 EK_Mappe24 EK_Mappe34 EK_Mappe44 EK_Mappe54 EK_Mappe64 EK_Mappe74 EK_Mappe84 EK_Mappe94 EK_DL02EK_GjelderTil007.01.2022EK_Vedlegg2 0	EK_AvdelingOver4 EK_HRefNr0 EK_HbNavn0 EK_DokRefnr4000201EK_Dokendrdato407.01.2021 14:23:12EK_HbType4 EK_Offisiell4 EK_VedleggRef4PRO.2EK_Strukt005KVALITETSYSTEM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cp:lastPrinted>2005-12-13T12:43:00Z</cp:lastPrinted>
  <dcterms:created xsi:type="dcterms:W3CDTF">2021-02-12T10:38:00Z</dcterms:created>
  <dcterms:modified xsi:type="dcterms:W3CDTF">2021-02-12T10:38:00Z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ENDRING OG GODKJENNING AV PROSEDYRER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16.01.2023</vt:lpwstr>
  </property>
  <property fmtid="{D5CDD505-2E9C-101B-9397-08002B2CF9AE}" pid="7" name="EK_RefNr">
    <vt:lpwstr>1.6.4</vt:lpwstr>
  </property>
  <property fmtid="{D5CDD505-2E9C-101B-9397-08002B2CF9AE}" pid="8" name="EK_Signatur">
    <vt:lpwstr>ØRFR</vt:lpwstr>
  </property>
  <property fmtid="{D5CDD505-2E9C-101B-9397-08002B2CF9AE}" pid="9" name="EK_SkrevetAv">
    <vt:lpwstr>SØJS</vt:lpwstr>
  </property>
  <property fmtid="{D5CDD505-2E9C-101B-9397-08002B2CF9AE}" pid="10" name="EK_Utgave">
    <vt:lpwstr>14.02</vt:lpwstr>
  </property>
  <property fmtid="{D5CDD505-2E9C-101B-9397-08002B2CF9AE}" pid="11" name="XD00095">
    <vt:lpwstr>3.3.1</vt:lpwstr>
  </property>
  <property fmtid="{D5CDD505-2E9C-101B-9397-08002B2CF9AE}" pid="12" name="XD00098">
    <vt:lpwstr>1.3.3</vt:lpwstr>
  </property>
  <property fmtid="{D5CDD505-2E9C-101B-9397-08002B2CF9AE}" pid="13" name="XDF00095">
    <vt:lpwstr>VEDLIKEHOLD-DRIFT</vt:lpwstr>
  </property>
  <property fmtid="{D5CDD505-2E9C-101B-9397-08002B2CF9AE}" pid="14" name="XDF00098">
    <vt:lpwstr>AVVIKSBEHANDLING OG FORBEDRINGSFORSLAG</vt:lpwstr>
  </property>
  <property fmtid="{D5CDD505-2E9C-101B-9397-08002B2CF9AE}" pid="15" name="XDL00095">
    <vt:lpwstr>3.3.1 VEDLIKEHOLD-DRIFT</vt:lpwstr>
  </property>
  <property fmtid="{D5CDD505-2E9C-101B-9397-08002B2CF9AE}" pid="16" name="XDL00098">
    <vt:lpwstr>1.3.3 AVVIKSBEHANDLING OG FORBEDRINGSFORSLAG</vt:lpwstr>
  </property>
  <property fmtid="{D5CDD505-2E9C-101B-9397-08002B2CF9AE}" pid="17" name="XDT00095">
    <vt:lpwstr>VEDLIKEHOLD-DRIFT</vt:lpwstr>
  </property>
  <property fmtid="{D5CDD505-2E9C-101B-9397-08002B2CF9AE}" pid="18" name="XDT00098">
    <vt:lpwstr>AVVIKSBEHANDLING OG FORBEDRINGSFORSLAG</vt:lpwstr>
  </property>
</Properties>
</file>